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366DD" w14:textId="73886F12" w:rsidR="00DE7AE9" w:rsidRPr="007A13DD" w:rsidRDefault="00E3781D">
      <w:pPr>
        <w:pStyle w:val="DidefaultA"/>
        <w:spacing w:before="120" w:after="120" w:line="240" w:lineRule="auto"/>
        <w:jc w:val="center"/>
        <w:rPr>
          <w:rFonts w:ascii="Times New Roman" w:eastAsia="Garamond" w:hAnsi="Times New Roman" w:cs="Times New Roman"/>
          <w:b/>
          <w:bCs/>
          <w:color w:val="auto"/>
          <w:sz w:val="22"/>
          <w:szCs w:val="22"/>
          <w:u w:color="005180"/>
        </w:rPr>
      </w:pPr>
      <w:r w:rsidRPr="007A13DD">
        <w:rPr>
          <w:rFonts w:ascii="Times New Roman" w:hAnsi="Times New Roman" w:cs="Times New Roman"/>
          <w:color w:val="auto"/>
          <w:sz w:val="22"/>
          <w:szCs w:val="22"/>
          <w:u w:color="005180"/>
        </w:rPr>
        <w:t>Comunicato Stampa</w:t>
      </w:r>
      <w:r w:rsidR="00227DDF" w:rsidRPr="007A13DD">
        <w:rPr>
          <w:rFonts w:ascii="Times New Roman" w:hAnsi="Times New Roman" w:cs="Times New Roman"/>
          <w:color w:val="auto"/>
          <w:sz w:val="22"/>
          <w:szCs w:val="22"/>
          <w:u w:color="005180"/>
        </w:rPr>
        <w:t xml:space="preserve"> </w:t>
      </w:r>
      <w:r w:rsidRPr="007A13DD">
        <w:rPr>
          <w:rFonts w:ascii="Times New Roman" w:hAnsi="Times New Roman" w:cs="Times New Roman"/>
          <w:b/>
          <w:bCs/>
          <w:color w:val="auto"/>
          <w:sz w:val="22"/>
          <w:szCs w:val="22"/>
          <w:u w:color="005180"/>
        </w:rPr>
        <w:t xml:space="preserve">Presentazione </w:t>
      </w:r>
      <w:proofErr w:type="spellStart"/>
      <w:r w:rsidRPr="007A13DD">
        <w:rPr>
          <w:rFonts w:ascii="Times New Roman" w:hAnsi="Times New Roman" w:cs="Times New Roman"/>
          <w:b/>
          <w:bCs/>
          <w:color w:val="auto"/>
          <w:sz w:val="22"/>
          <w:szCs w:val="22"/>
          <w:u w:color="005180"/>
        </w:rPr>
        <w:t>dell</w:t>
      </w:r>
      <w:r w:rsidR="00C53BB1">
        <w:rPr>
          <w:rFonts w:ascii="Times New Roman" w:hAnsi="Times New Roman" w:cs="Times New Roman"/>
          <w:b/>
          <w:bCs/>
          <w:color w:val="auto"/>
          <w:sz w:val="22"/>
          <w:szCs w:val="22"/>
          <w:u w:color="005180"/>
        </w:rPr>
        <w:t>’eBook</w:t>
      </w:r>
      <w:proofErr w:type="spellEnd"/>
    </w:p>
    <w:p w14:paraId="1593B3EB" w14:textId="299EA8D5" w:rsidR="4F8FF96A" w:rsidRPr="007A13DD" w:rsidRDefault="74B5FCB4" w:rsidP="74B5FCB4">
      <w:pPr>
        <w:pStyle w:val="DidefaultA"/>
        <w:spacing w:before="120" w:after="120" w:line="240" w:lineRule="auto"/>
        <w:jc w:val="center"/>
        <w:rPr>
          <w:rFonts w:ascii="Times New Roman" w:hAnsi="Times New Roman" w:cs="Times New Roman"/>
          <w:color w:val="auto"/>
          <w:sz w:val="22"/>
          <w:szCs w:val="22"/>
        </w:rPr>
      </w:pPr>
      <w:r w:rsidRPr="007A13DD">
        <w:rPr>
          <w:rFonts w:ascii="Times New Roman" w:hAnsi="Times New Roman" w:cs="Times New Roman"/>
          <w:color w:val="auto"/>
          <w:sz w:val="22"/>
          <w:szCs w:val="22"/>
        </w:rPr>
        <w:t>“</w:t>
      </w:r>
      <w:r w:rsidRPr="007A13DD">
        <w:rPr>
          <w:rFonts w:ascii="Times New Roman" w:hAnsi="Times New Roman" w:cs="Times New Roman"/>
          <w:i/>
          <w:iCs/>
          <w:color w:val="auto"/>
          <w:sz w:val="22"/>
          <w:szCs w:val="22"/>
        </w:rPr>
        <w:t>Creare valore condiviso. Crowdfunding e co-progettazione negli ecosistemi dell’innovazione sociale</w:t>
      </w:r>
      <w:r w:rsidRPr="007A13DD">
        <w:rPr>
          <w:rFonts w:ascii="Times New Roman" w:hAnsi="Times New Roman" w:cs="Times New Roman"/>
          <w:color w:val="auto"/>
          <w:sz w:val="22"/>
          <w:szCs w:val="22"/>
        </w:rPr>
        <w:t>”</w:t>
      </w:r>
      <w:r w:rsidR="4F8FF96A" w:rsidRPr="007A13DD">
        <w:rPr>
          <w:rFonts w:ascii="Times New Roman" w:hAnsi="Times New Roman" w:cs="Times New Roman"/>
          <w:color w:val="auto"/>
          <w:sz w:val="22"/>
          <w:szCs w:val="22"/>
        </w:rPr>
        <w:br/>
      </w:r>
    </w:p>
    <w:p w14:paraId="26B91C81" w14:textId="77777777" w:rsidR="00876BF0" w:rsidRDefault="74B5FCB4" w:rsidP="008A2C99">
      <w:pPr>
        <w:pStyle w:val="DidefaultA"/>
        <w:spacing w:before="120" w:after="120" w:line="240" w:lineRule="auto"/>
        <w:jc w:val="both"/>
        <w:rPr>
          <w:rFonts w:ascii="Times New Roman" w:hAnsi="Times New Roman" w:cs="Times New Roman"/>
          <w:color w:val="auto"/>
          <w:sz w:val="20"/>
          <w:szCs w:val="20"/>
        </w:rPr>
      </w:pPr>
      <w:r w:rsidRPr="007A13DD">
        <w:rPr>
          <w:rFonts w:ascii="Times New Roman" w:hAnsi="Times New Roman" w:cs="Times New Roman"/>
          <w:color w:val="auto"/>
          <w:sz w:val="20"/>
          <w:szCs w:val="20"/>
        </w:rPr>
        <w:t xml:space="preserve">Promuovendo un dibattito sul tema del crowdfunding, l’Associazione Civita ha presentato questa mattina </w:t>
      </w:r>
      <w:proofErr w:type="spellStart"/>
      <w:r w:rsidRPr="007A13DD">
        <w:rPr>
          <w:rFonts w:ascii="Times New Roman" w:hAnsi="Times New Roman" w:cs="Times New Roman"/>
          <w:color w:val="auto"/>
          <w:sz w:val="20"/>
          <w:szCs w:val="20"/>
        </w:rPr>
        <w:t>l’eBook</w:t>
      </w:r>
      <w:proofErr w:type="spellEnd"/>
      <w:r w:rsidRPr="007A13DD">
        <w:rPr>
          <w:rFonts w:ascii="Times New Roman" w:hAnsi="Times New Roman" w:cs="Times New Roman"/>
          <w:color w:val="auto"/>
          <w:sz w:val="20"/>
          <w:szCs w:val="20"/>
        </w:rPr>
        <w:t xml:space="preserve"> </w:t>
      </w:r>
      <w:r w:rsidRPr="007A13DD">
        <w:rPr>
          <w:rFonts w:ascii="Times New Roman" w:hAnsi="Times New Roman" w:cs="Times New Roman"/>
          <w:b/>
          <w:bCs/>
          <w:color w:val="auto"/>
          <w:sz w:val="20"/>
          <w:szCs w:val="20"/>
        </w:rPr>
        <w:t>“</w:t>
      </w:r>
      <w:r w:rsidRPr="007A13DD">
        <w:rPr>
          <w:rFonts w:ascii="Times New Roman" w:hAnsi="Times New Roman" w:cs="Times New Roman"/>
          <w:b/>
          <w:bCs/>
          <w:i/>
          <w:iCs/>
          <w:color w:val="auto"/>
          <w:sz w:val="20"/>
          <w:szCs w:val="20"/>
        </w:rPr>
        <w:t>Creare valore condiviso. Crowdfunding e co-progettazione negli ecosistemi dell’innovazione sociale</w:t>
      </w:r>
      <w:r w:rsidRPr="007A13DD">
        <w:rPr>
          <w:rFonts w:ascii="Times New Roman" w:hAnsi="Times New Roman" w:cs="Times New Roman"/>
          <w:b/>
          <w:bCs/>
          <w:color w:val="auto"/>
          <w:sz w:val="20"/>
          <w:szCs w:val="20"/>
        </w:rPr>
        <w:t>”,</w:t>
      </w:r>
      <w:r w:rsidRPr="007A13DD">
        <w:rPr>
          <w:rFonts w:ascii="Times New Roman" w:hAnsi="Times New Roman" w:cs="Times New Roman"/>
          <w:color w:val="auto"/>
          <w:sz w:val="20"/>
          <w:szCs w:val="20"/>
        </w:rPr>
        <w:t xml:space="preserve"> a cura di Alfredo Valeri del Centro Studi G. Imperatori (Marsilio Editori).</w:t>
      </w:r>
    </w:p>
    <w:p w14:paraId="307F8957" w14:textId="77777777" w:rsidR="008A2C99" w:rsidRDefault="74B5FCB4" w:rsidP="008A2C99">
      <w:pPr>
        <w:pStyle w:val="DidefaultA"/>
        <w:spacing w:before="120" w:after="120" w:line="240" w:lineRule="auto"/>
        <w:jc w:val="both"/>
        <w:rPr>
          <w:rFonts w:ascii="Times New Roman" w:hAnsi="Times New Roman" w:cs="Times New Roman"/>
          <w:color w:val="auto"/>
          <w:sz w:val="20"/>
          <w:szCs w:val="20"/>
        </w:rPr>
      </w:pPr>
      <w:r w:rsidRPr="007A13DD">
        <w:rPr>
          <w:rFonts w:ascii="Times New Roman" w:hAnsi="Times New Roman" w:cs="Times New Roman"/>
          <w:color w:val="auto"/>
          <w:sz w:val="20"/>
          <w:szCs w:val="20"/>
        </w:rPr>
        <w:t xml:space="preserve">La pubblicazione si articola in tre sezioni e si avvale del contributo di alcuni fra i massimi esperti della materia e dei promotori delle più significative esperienze di crowdfunding attuate nel nostro Paese sia in ambito pubblico che privato. La prima parte è dedicata alle tendenze evolutive del fenomeno crowdfunding di tipo </w:t>
      </w:r>
      <w:proofErr w:type="spellStart"/>
      <w:r w:rsidRPr="007A13DD">
        <w:rPr>
          <w:rFonts w:ascii="Times New Roman" w:hAnsi="Times New Roman" w:cs="Times New Roman"/>
          <w:i/>
          <w:iCs/>
          <w:color w:val="auto"/>
          <w:sz w:val="20"/>
          <w:szCs w:val="20"/>
        </w:rPr>
        <w:t>donation</w:t>
      </w:r>
      <w:proofErr w:type="spellEnd"/>
      <w:r w:rsidRPr="007A13DD">
        <w:rPr>
          <w:rFonts w:ascii="Times New Roman" w:hAnsi="Times New Roman" w:cs="Times New Roman"/>
          <w:color w:val="auto"/>
          <w:sz w:val="20"/>
          <w:szCs w:val="20"/>
        </w:rPr>
        <w:t xml:space="preserve"> e </w:t>
      </w:r>
      <w:proofErr w:type="spellStart"/>
      <w:r w:rsidRPr="007A13DD">
        <w:rPr>
          <w:rFonts w:ascii="Times New Roman" w:hAnsi="Times New Roman" w:cs="Times New Roman"/>
          <w:i/>
          <w:iCs/>
          <w:color w:val="auto"/>
          <w:sz w:val="20"/>
          <w:szCs w:val="20"/>
        </w:rPr>
        <w:t>reward</w:t>
      </w:r>
      <w:proofErr w:type="spellEnd"/>
      <w:r w:rsidRPr="007A13DD">
        <w:rPr>
          <w:rFonts w:ascii="Times New Roman" w:hAnsi="Times New Roman" w:cs="Times New Roman"/>
          <w:i/>
          <w:iCs/>
          <w:color w:val="auto"/>
          <w:sz w:val="20"/>
          <w:szCs w:val="20"/>
        </w:rPr>
        <w:t xml:space="preserve"> </w:t>
      </w:r>
      <w:r w:rsidRPr="007A13DD">
        <w:rPr>
          <w:rFonts w:ascii="Times New Roman" w:hAnsi="Times New Roman" w:cs="Times New Roman"/>
          <w:color w:val="auto"/>
          <w:sz w:val="20"/>
          <w:szCs w:val="20"/>
        </w:rPr>
        <w:t xml:space="preserve">in Italia, dove solo </w:t>
      </w:r>
      <w:r w:rsidRPr="007A13DD">
        <w:rPr>
          <w:rFonts w:ascii="Times New Roman" w:hAnsi="Times New Roman" w:cs="Times New Roman"/>
          <w:b/>
          <w:bCs/>
          <w:color w:val="auto"/>
          <w:sz w:val="20"/>
          <w:szCs w:val="20"/>
        </w:rPr>
        <w:t>nel 2021</w:t>
      </w:r>
      <w:r w:rsidRPr="007A13DD">
        <w:rPr>
          <w:rFonts w:ascii="Times New Roman" w:hAnsi="Times New Roman" w:cs="Times New Roman"/>
          <w:color w:val="auto"/>
          <w:sz w:val="20"/>
          <w:szCs w:val="20"/>
        </w:rPr>
        <w:t xml:space="preserve"> sono stati </w:t>
      </w:r>
      <w:r w:rsidRPr="007A13DD">
        <w:rPr>
          <w:rFonts w:ascii="Times New Roman" w:hAnsi="Times New Roman" w:cs="Times New Roman"/>
          <w:b/>
          <w:bCs/>
          <w:color w:val="auto"/>
          <w:sz w:val="20"/>
          <w:szCs w:val="20"/>
        </w:rPr>
        <w:t>raccolti attraverso le piattaforme oltre</w:t>
      </w:r>
      <w:r w:rsidRPr="007A13DD">
        <w:rPr>
          <w:rFonts w:ascii="Times New Roman" w:hAnsi="Times New Roman" w:cs="Times New Roman"/>
          <w:color w:val="auto"/>
          <w:sz w:val="20"/>
          <w:szCs w:val="20"/>
        </w:rPr>
        <w:t xml:space="preserve"> </w:t>
      </w:r>
      <w:r w:rsidRPr="007A13DD">
        <w:rPr>
          <w:rFonts w:ascii="Times New Roman" w:hAnsi="Times New Roman" w:cs="Times New Roman"/>
          <w:b/>
          <w:bCs/>
          <w:color w:val="auto"/>
          <w:sz w:val="20"/>
          <w:szCs w:val="20"/>
        </w:rPr>
        <w:t>52 milioni</w:t>
      </w:r>
      <w:r w:rsidRPr="007A13DD">
        <w:rPr>
          <w:rFonts w:ascii="Times New Roman" w:hAnsi="Times New Roman" w:cs="Times New Roman"/>
          <w:color w:val="auto"/>
          <w:sz w:val="20"/>
          <w:szCs w:val="20"/>
        </w:rPr>
        <w:t xml:space="preserve"> </w:t>
      </w:r>
      <w:r w:rsidRPr="007A13DD">
        <w:rPr>
          <w:rFonts w:ascii="Times New Roman" w:hAnsi="Times New Roman" w:cs="Times New Roman"/>
          <w:b/>
          <w:bCs/>
          <w:color w:val="auto"/>
          <w:sz w:val="20"/>
          <w:szCs w:val="20"/>
        </w:rPr>
        <w:t>di euro</w:t>
      </w:r>
      <w:r w:rsidRPr="007A13DD">
        <w:rPr>
          <w:rFonts w:ascii="Times New Roman" w:hAnsi="Times New Roman" w:cs="Times New Roman"/>
          <w:color w:val="auto"/>
          <w:sz w:val="20"/>
          <w:szCs w:val="20"/>
        </w:rPr>
        <w:t xml:space="preserve">, con l’individuazione dei possibili campi di applicazione, degli attori dalla </w:t>
      </w:r>
      <w:proofErr w:type="spellStart"/>
      <w:r w:rsidRPr="007A13DD">
        <w:rPr>
          <w:rFonts w:ascii="Times New Roman" w:hAnsi="Times New Roman" w:cs="Times New Roman"/>
          <w:i/>
          <w:iCs/>
          <w:color w:val="auto"/>
          <w:sz w:val="20"/>
          <w:szCs w:val="20"/>
        </w:rPr>
        <w:t>crowd</w:t>
      </w:r>
      <w:proofErr w:type="spellEnd"/>
      <w:r w:rsidRPr="007A13DD">
        <w:rPr>
          <w:rFonts w:ascii="Times New Roman" w:hAnsi="Times New Roman" w:cs="Times New Roman"/>
          <w:i/>
          <w:iCs/>
          <w:color w:val="auto"/>
          <w:sz w:val="20"/>
          <w:szCs w:val="20"/>
        </w:rPr>
        <w:t>-economy</w:t>
      </w:r>
      <w:r w:rsidRPr="007A13DD">
        <w:rPr>
          <w:rFonts w:ascii="Times New Roman" w:hAnsi="Times New Roman" w:cs="Times New Roman"/>
          <w:color w:val="auto"/>
          <w:sz w:val="20"/>
          <w:szCs w:val="20"/>
        </w:rPr>
        <w:t xml:space="preserve"> e degli impatti generati sui territori e le comunità dalle più significative pratiche di co-progettazione abilitate attraverso il meccanismo del crowdfunding. Nella seconda parte è presentata, attraverso le testimonianze dei diretti protagonisti, una selezione di casi ed esperienze applicative da parte delle diverse categorie di soggetti attivi in Italia su questi fronti: Comuni, imprese, Università, Banche, enti del Terzo settore, ecc. La terza parte, infine, offre una raccolta di linee guida pratiche per orientare il progettista nella pianificazione e realizzazione di campagne di crowdfunding vincenti.</w:t>
      </w:r>
    </w:p>
    <w:p w14:paraId="7760276C" w14:textId="3B4AC06A" w:rsidR="008A2C99" w:rsidRDefault="74B5FCB4" w:rsidP="008A2C99">
      <w:pPr>
        <w:pStyle w:val="DidefaultA"/>
        <w:spacing w:before="120" w:after="120" w:line="240" w:lineRule="auto"/>
        <w:jc w:val="both"/>
        <w:rPr>
          <w:rFonts w:ascii="Times New Roman" w:hAnsi="Times New Roman" w:cs="Times New Roman"/>
          <w:color w:val="auto"/>
          <w:sz w:val="20"/>
          <w:szCs w:val="20"/>
        </w:rPr>
      </w:pPr>
      <w:r w:rsidRPr="007A13DD">
        <w:rPr>
          <w:rFonts w:ascii="Times New Roman" w:eastAsia="Garamond" w:hAnsi="Times New Roman" w:cs="Times New Roman"/>
          <w:color w:val="auto"/>
          <w:sz w:val="20"/>
          <w:szCs w:val="20"/>
        </w:rPr>
        <w:t>“</w:t>
      </w:r>
      <w:r w:rsidRPr="007A13DD">
        <w:rPr>
          <w:rFonts w:ascii="Times New Roman" w:hAnsi="Times New Roman" w:cs="Times New Roman"/>
          <w:b/>
          <w:bCs/>
          <w:i/>
          <w:iCs/>
          <w:color w:val="auto"/>
          <w:sz w:val="20"/>
          <w:szCs w:val="20"/>
        </w:rPr>
        <w:t xml:space="preserve">Creare valore condiviso, </w:t>
      </w:r>
      <w:r w:rsidRPr="007A13DD">
        <w:rPr>
          <w:rFonts w:ascii="Times New Roman" w:hAnsi="Times New Roman" w:cs="Times New Roman"/>
          <w:color w:val="auto"/>
          <w:sz w:val="20"/>
          <w:szCs w:val="20"/>
        </w:rPr>
        <w:t>rilevando</w:t>
      </w:r>
      <w:r w:rsidRPr="007A13DD">
        <w:rPr>
          <w:rFonts w:ascii="Times New Roman" w:hAnsi="Times New Roman" w:cs="Times New Roman"/>
          <w:b/>
          <w:bCs/>
          <w:i/>
          <w:iCs/>
          <w:color w:val="auto"/>
          <w:sz w:val="20"/>
          <w:szCs w:val="20"/>
        </w:rPr>
        <w:t xml:space="preserve"> </w:t>
      </w:r>
      <w:r w:rsidRPr="007A13DD">
        <w:rPr>
          <w:rFonts w:ascii="Times New Roman" w:hAnsi="Times New Roman" w:cs="Times New Roman"/>
          <w:color w:val="auto"/>
          <w:sz w:val="20"/>
          <w:szCs w:val="20"/>
        </w:rPr>
        <w:t xml:space="preserve">la natura </w:t>
      </w:r>
      <w:proofErr w:type="spellStart"/>
      <w:r w:rsidRPr="007A13DD">
        <w:rPr>
          <w:rFonts w:ascii="Times New Roman" w:hAnsi="Times New Roman" w:cs="Times New Roman"/>
          <w:i/>
          <w:iCs/>
          <w:color w:val="auto"/>
          <w:sz w:val="20"/>
          <w:szCs w:val="20"/>
        </w:rPr>
        <w:t>win-win</w:t>
      </w:r>
      <w:proofErr w:type="spellEnd"/>
      <w:r w:rsidRPr="007A13DD">
        <w:rPr>
          <w:rFonts w:ascii="Times New Roman" w:hAnsi="Times New Roman" w:cs="Times New Roman"/>
          <w:i/>
          <w:iCs/>
          <w:color w:val="auto"/>
          <w:sz w:val="20"/>
          <w:szCs w:val="20"/>
        </w:rPr>
        <w:t xml:space="preserve"> </w:t>
      </w:r>
      <w:r w:rsidRPr="007A13DD">
        <w:rPr>
          <w:rFonts w:ascii="Times New Roman" w:hAnsi="Times New Roman" w:cs="Times New Roman"/>
          <w:color w:val="auto"/>
          <w:sz w:val="20"/>
          <w:szCs w:val="20"/>
        </w:rPr>
        <w:t xml:space="preserve">dei processi di co-progettazione che impiegano il crowdfunding, dimostra in modo molto chiaro le potenzialità di applicazione di questo strumento da parte delle imprese orientate alla sostenibilità, che vogliano sviluppare o incentivare progettualità d’impatto e dimostrare il loro impegno agli stakeholder sui territori”, ha sottolineato </w:t>
      </w:r>
      <w:r w:rsidRPr="007A13DD">
        <w:rPr>
          <w:rFonts w:ascii="Times New Roman" w:hAnsi="Times New Roman" w:cs="Times New Roman"/>
          <w:b/>
          <w:bCs/>
          <w:color w:val="auto"/>
          <w:sz w:val="20"/>
          <w:szCs w:val="20"/>
        </w:rPr>
        <w:t xml:space="preserve">Simonetta Giordani, Segretario Generale dell’Associazione Civita. </w:t>
      </w:r>
      <w:r w:rsidRPr="007A13DD">
        <w:rPr>
          <w:rFonts w:ascii="Times New Roman" w:hAnsi="Times New Roman" w:cs="Times New Roman"/>
          <w:color w:val="auto"/>
          <w:sz w:val="20"/>
          <w:szCs w:val="20"/>
        </w:rPr>
        <w:t xml:space="preserve">La stessa, in occasione dell’evento, ha anche lanciato un annuncio importante: “L’Associazione Civita ha affrontato il tema del crowdfunding non solo come oggetto di analisi, ma anche come fondamento per una concreta iniziativa progettata insieme ad una grande impresa associata: il </w:t>
      </w:r>
      <w:r w:rsidRPr="007A13DD">
        <w:rPr>
          <w:rFonts w:ascii="Times New Roman" w:hAnsi="Times New Roman" w:cs="Times New Roman"/>
          <w:b/>
          <w:bCs/>
          <w:color w:val="auto"/>
          <w:sz w:val="20"/>
          <w:szCs w:val="20"/>
        </w:rPr>
        <w:t>Gruppo Ferrovie dello Stato Italiane</w:t>
      </w:r>
      <w:r w:rsidRPr="007A13DD">
        <w:rPr>
          <w:rFonts w:ascii="Times New Roman" w:hAnsi="Times New Roman" w:cs="Times New Roman"/>
          <w:color w:val="auto"/>
          <w:sz w:val="20"/>
          <w:szCs w:val="20"/>
        </w:rPr>
        <w:t xml:space="preserve">, da sempre sensibile allo sviluppo - non solo infrastrutturale - dei territori. Questa partnership ha dato vita al progetto </w:t>
      </w:r>
      <w:r w:rsidRPr="007A13DD">
        <w:rPr>
          <w:rFonts w:ascii="Times New Roman" w:hAnsi="Times New Roman" w:cs="Times New Roman"/>
          <w:b/>
          <w:bCs/>
          <w:color w:val="auto"/>
          <w:sz w:val="20"/>
          <w:szCs w:val="20"/>
        </w:rPr>
        <w:t>“</w:t>
      </w:r>
      <w:proofErr w:type="spellStart"/>
      <w:r w:rsidRPr="007A13DD">
        <w:rPr>
          <w:rFonts w:ascii="Times New Roman" w:hAnsi="Times New Roman" w:cs="Times New Roman"/>
          <w:b/>
          <w:bCs/>
          <w:i/>
          <w:iCs/>
          <w:color w:val="auto"/>
          <w:sz w:val="20"/>
          <w:szCs w:val="20"/>
        </w:rPr>
        <w:t>ri</w:t>
      </w:r>
      <w:r w:rsidRPr="007A13DD">
        <w:rPr>
          <w:rFonts w:ascii="Times New Roman" w:hAnsi="Times New Roman" w:cs="Times New Roman"/>
          <w:b/>
          <w:bCs/>
          <w:color w:val="auto"/>
          <w:sz w:val="20"/>
          <w:szCs w:val="20"/>
        </w:rPr>
        <w:t>Generazione</w:t>
      </w:r>
      <w:proofErr w:type="spellEnd"/>
      <w:r w:rsidRPr="007A13DD">
        <w:rPr>
          <w:rFonts w:ascii="Times New Roman" w:hAnsi="Times New Roman" w:cs="Times New Roman"/>
          <w:b/>
          <w:bCs/>
          <w:color w:val="auto"/>
          <w:sz w:val="20"/>
          <w:szCs w:val="20"/>
        </w:rPr>
        <w:t xml:space="preserve"> futuro. I tuoi progetti per il territorio” </w:t>
      </w:r>
      <w:r w:rsidRPr="007A13DD">
        <w:rPr>
          <w:rFonts w:ascii="Times New Roman" w:hAnsi="Times New Roman" w:cs="Times New Roman"/>
          <w:color w:val="auto"/>
          <w:sz w:val="20"/>
          <w:szCs w:val="20"/>
        </w:rPr>
        <w:t xml:space="preserve">che lanceremo ufficialmente </w:t>
      </w:r>
      <w:r w:rsidRPr="007A13DD">
        <w:rPr>
          <w:rFonts w:ascii="Times New Roman" w:hAnsi="Times New Roman" w:cs="Times New Roman"/>
          <w:b/>
          <w:bCs/>
          <w:color w:val="auto"/>
          <w:sz w:val="20"/>
          <w:szCs w:val="20"/>
        </w:rPr>
        <w:t>a fine maggio,</w:t>
      </w:r>
      <w:r w:rsidRPr="007A13DD">
        <w:rPr>
          <w:rFonts w:ascii="Times New Roman" w:hAnsi="Times New Roman" w:cs="Times New Roman"/>
          <w:color w:val="auto"/>
          <w:sz w:val="20"/>
          <w:szCs w:val="20"/>
        </w:rPr>
        <w:t xml:space="preserve"> con una </w:t>
      </w:r>
      <w:r w:rsidRPr="007A13DD">
        <w:rPr>
          <w:rFonts w:ascii="Times New Roman" w:hAnsi="Times New Roman" w:cs="Times New Roman"/>
          <w:b/>
          <w:bCs/>
          <w:color w:val="auto"/>
          <w:sz w:val="20"/>
          <w:szCs w:val="20"/>
        </w:rPr>
        <w:t xml:space="preserve">Call </w:t>
      </w:r>
      <w:r w:rsidRPr="007A13DD">
        <w:rPr>
          <w:rFonts w:ascii="Times New Roman" w:hAnsi="Times New Roman" w:cs="Times New Roman"/>
          <w:color w:val="auto"/>
          <w:sz w:val="20"/>
          <w:szCs w:val="20"/>
        </w:rPr>
        <w:t xml:space="preserve">sulla piattaforma </w:t>
      </w:r>
      <w:r w:rsidRPr="007A13DD">
        <w:rPr>
          <w:rFonts w:ascii="Times New Roman" w:hAnsi="Times New Roman" w:cs="Times New Roman"/>
          <w:b/>
          <w:bCs/>
          <w:color w:val="auto"/>
          <w:sz w:val="20"/>
          <w:szCs w:val="20"/>
        </w:rPr>
        <w:t>Produzioni dal Basso</w:t>
      </w:r>
      <w:r w:rsidRPr="007A13DD">
        <w:rPr>
          <w:rFonts w:ascii="Times New Roman" w:hAnsi="Times New Roman" w:cs="Times New Roman"/>
          <w:color w:val="auto"/>
          <w:sz w:val="20"/>
          <w:szCs w:val="20"/>
        </w:rPr>
        <w:t xml:space="preserve"> dedicata alle </w:t>
      </w:r>
      <w:r w:rsidRPr="007A13DD">
        <w:rPr>
          <w:rFonts w:ascii="Times New Roman" w:hAnsi="Times New Roman" w:cs="Times New Roman"/>
          <w:b/>
          <w:bCs/>
          <w:color w:val="auto"/>
          <w:sz w:val="20"/>
          <w:szCs w:val="20"/>
        </w:rPr>
        <w:t>realtà del</w:t>
      </w:r>
      <w:r w:rsidRPr="007A13DD">
        <w:rPr>
          <w:rFonts w:ascii="Times New Roman" w:hAnsi="Times New Roman" w:cs="Times New Roman"/>
          <w:color w:val="auto"/>
          <w:sz w:val="20"/>
          <w:szCs w:val="20"/>
        </w:rPr>
        <w:t xml:space="preserve"> </w:t>
      </w:r>
      <w:r w:rsidRPr="007A13DD">
        <w:rPr>
          <w:rFonts w:ascii="Times New Roman" w:hAnsi="Times New Roman" w:cs="Times New Roman"/>
          <w:b/>
          <w:bCs/>
          <w:color w:val="auto"/>
          <w:sz w:val="20"/>
          <w:szCs w:val="20"/>
        </w:rPr>
        <w:t xml:space="preserve">Terzo settore </w:t>
      </w:r>
      <w:r w:rsidRPr="007A13DD">
        <w:rPr>
          <w:rFonts w:ascii="Times New Roman" w:hAnsi="Times New Roman" w:cs="Times New Roman"/>
          <w:color w:val="auto"/>
          <w:sz w:val="20"/>
          <w:szCs w:val="20"/>
        </w:rPr>
        <w:t xml:space="preserve">attive </w:t>
      </w:r>
      <w:r w:rsidRPr="007A13DD">
        <w:rPr>
          <w:rFonts w:ascii="Times New Roman" w:hAnsi="Times New Roman" w:cs="Times New Roman"/>
          <w:b/>
          <w:bCs/>
          <w:color w:val="auto"/>
          <w:sz w:val="20"/>
          <w:szCs w:val="20"/>
        </w:rPr>
        <w:t>in Calabr</w:t>
      </w:r>
      <w:r w:rsidR="007A2580">
        <w:rPr>
          <w:rFonts w:ascii="Times New Roman" w:hAnsi="Times New Roman" w:cs="Times New Roman"/>
          <w:b/>
          <w:bCs/>
          <w:color w:val="auto"/>
          <w:sz w:val="20"/>
          <w:szCs w:val="20"/>
        </w:rPr>
        <w:t>i</w:t>
      </w:r>
      <w:r w:rsidRPr="007A13DD">
        <w:rPr>
          <w:rFonts w:ascii="Times New Roman" w:hAnsi="Times New Roman" w:cs="Times New Roman"/>
          <w:b/>
          <w:bCs/>
          <w:color w:val="auto"/>
          <w:sz w:val="20"/>
          <w:szCs w:val="20"/>
        </w:rPr>
        <w:t xml:space="preserve">a e Sicilia </w:t>
      </w:r>
      <w:r w:rsidRPr="007A13DD">
        <w:rPr>
          <w:rFonts w:ascii="Times New Roman" w:hAnsi="Times New Roman" w:cs="Times New Roman"/>
          <w:color w:val="auto"/>
          <w:sz w:val="20"/>
          <w:szCs w:val="20"/>
        </w:rPr>
        <w:t xml:space="preserve">negli ambiti </w:t>
      </w:r>
      <w:r w:rsidRPr="007A13DD">
        <w:rPr>
          <w:rFonts w:ascii="Times New Roman" w:hAnsi="Times New Roman" w:cs="Times New Roman"/>
          <w:b/>
          <w:bCs/>
          <w:color w:val="auto"/>
          <w:sz w:val="20"/>
          <w:szCs w:val="20"/>
        </w:rPr>
        <w:t>cultura</w:t>
      </w:r>
      <w:r w:rsidRPr="007A13DD">
        <w:rPr>
          <w:rFonts w:ascii="Times New Roman" w:hAnsi="Times New Roman" w:cs="Times New Roman"/>
          <w:color w:val="auto"/>
          <w:sz w:val="20"/>
          <w:szCs w:val="20"/>
        </w:rPr>
        <w:t xml:space="preserve">, </w:t>
      </w:r>
      <w:r w:rsidRPr="007A13DD">
        <w:rPr>
          <w:rFonts w:ascii="Times New Roman" w:hAnsi="Times New Roman" w:cs="Times New Roman"/>
          <w:b/>
          <w:bCs/>
          <w:color w:val="auto"/>
          <w:sz w:val="20"/>
          <w:szCs w:val="20"/>
        </w:rPr>
        <w:t>turismo</w:t>
      </w:r>
      <w:r w:rsidRPr="007A13DD">
        <w:rPr>
          <w:rFonts w:ascii="Times New Roman" w:hAnsi="Times New Roman" w:cs="Times New Roman"/>
          <w:color w:val="auto"/>
          <w:sz w:val="20"/>
          <w:szCs w:val="20"/>
        </w:rPr>
        <w:t xml:space="preserve"> e </w:t>
      </w:r>
      <w:r w:rsidRPr="007A13DD">
        <w:rPr>
          <w:rFonts w:ascii="Times New Roman" w:hAnsi="Times New Roman" w:cs="Times New Roman"/>
          <w:b/>
          <w:bCs/>
          <w:color w:val="auto"/>
          <w:sz w:val="20"/>
          <w:szCs w:val="20"/>
        </w:rPr>
        <w:t>sostenibilità</w:t>
      </w:r>
      <w:r w:rsidRPr="007A13DD">
        <w:rPr>
          <w:rFonts w:ascii="Times New Roman" w:hAnsi="Times New Roman" w:cs="Times New Roman"/>
          <w:color w:val="auto"/>
          <w:sz w:val="20"/>
          <w:szCs w:val="20"/>
        </w:rPr>
        <w:t>. Attraverso questa iniziativa Ferrovie dello Stato e Associazione Civita selezioneranno e premieranno con un contributo economico le migliori progettualità validate dalla comunità, in grado di contribuire in modo concreto ad animare l’offerta locale e rispondere alle esigenze espresse dai territori nelle due Regioni del Mezzogiorno”.</w:t>
      </w:r>
      <w:r w:rsidR="00CB7E5E">
        <w:rPr>
          <w:rFonts w:ascii="Times New Roman" w:hAnsi="Times New Roman" w:cs="Times New Roman"/>
          <w:color w:val="auto"/>
          <w:sz w:val="20"/>
          <w:szCs w:val="20"/>
        </w:rPr>
        <w:t xml:space="preserve"> </w:t>
      </w:r>
      <w:r w:rsidRPr="007A13DD">
        <w:rPr>
          <w:rFonts w:ascii="Times New Roman" w:hAnsi="Times New Roman" w:cs="Times New Roman"/>
          <w:color w:val="auto"/>
          <w:sz w:val="20"/>
          <w:szCs w:val="20"/>
        </w:rPr>
        <w:t xml:space="preserve">Poi il Segretario Generale ha concluso auspicando “che questa iniziativa innovativa, assieme alla pubblicazione oggi presentata, possano contribuire alla diffusione della conoscenza sul crowdfunding, affinché un numero sempre maggiore di attori pubblici e privati </w:t>
      </w:r>
      <w:r w:rsidRPr="007F20D5">
        <w:rPr>
          <w:rFonts w:ascii="Times New Roman" w:hAnsi="Times New Roman" w:cs="Times New Roman"/>
          <w:color w:val="auto"/>
          <w:sz w:val="20"/>
          <w:szCs w:val="20"/>
        </w:rPr>
        <w:t>trovi</w:t>
      </w:r>
      <w:r w:rsidR="009D4BF0">
        <w:rPr>
          <w:rFonts w:ascii="Times New Roman" w:hAnsi="Times New Roman" w:cs="Times New Roman"/>
          <w:color w:val="auto"/>
          <w:sz w:val="20"/>
          <w:szCs w:val="20"/>
        </w:rPr>
        <w:t xml:space="preserve"> </w:t>
      </w:r>
      <w:r w:rsidRPr="007A13DD">
        <w:rPr>
          <w:rFonts w:ascii="Times New Roman" w:hAnsi="Times New Roman" w:cs="Times New Roman"/>
          <w:color w:val="auto"/>
          <w:sz w:val="20"/>
          <w:szCs w:val="20"/>
        </w:rPr>
        <w:t>ispirazione</w:t>
      </w:r>
      <w:r w:rsidR="00CD4D18">
        <w:rPr>
          <w:rFonts w:ascii="Times New Roman" w:hAnsi="Times New Roman" w:cs="Times New Roman"/>
          <w:color w:val="auto"/>
          <w:sz w:val="20"/>
          <w:szCs w:val="20"/>
        </w:rPr>
        <w:t xml:space="preserve"> </w:t>
      </w:r>
      <w:r w:rsidRPr="007A13DD">
        <w:rPr>
          <w:rFonts w:ascii="Times New Roman" w:hAnsi="Times New Roman" w:cs="Times New Roman"/>
          <w:color w:val="auto"/>
          <w:sz w:val="20"/>
          <w:szCs w:val="20"/>
        </w:rPr>
        <w:t xml:space="preserve">per </w:t>
      </w:r>
      <w:r w:rsidRPr="00C91151">
        <w:rPr>
          <w:rFonts w:ascii="Times New Roman" w:hAnsi="Times New Roman" w:cs="Times New Roman"/>
          <w:color w:val="auto"/>
          <w:sz w:val="20"/>
          <w:szCs w:val="20"/>
        </w:rPr>
        <w:t>promuovere</w:t>
      </w:r>
      <w:r w:rsidR="00C91151">
        <w:rPr>
          <w:rFonts w:ascii="Times New Roman" w:hAnsi="Times New Roman" w:cs="Times New Roman"/>
          <w:color w:val="auto"/>
          <w:sz w:val="20"/>
          <w:szCs w:val="20"/>
        </w:rPr>
        <w:t xml:space="preserve"> </w:t>
      </w:r>
      <w:r w:rsidRPr="007A13DD">
        <w:rPr>
          <w:rFonts w:ascii="Times New Roman" w:hAnsi="Times New Roman" w:cs="Times New Roman"/>
          <w:color w:val="auto"/>
          <w:sz w:val="20"/>
          <w:szCs w:val="20"/>
        </w:rPr>
        <w:t>iniziative capaci di generale valore condiviso sia sul piano sociale che economico”</w:t>
      </w:r>
      <w:r w:rsidR="00CD4D18">
        <w:rPr>
          <w:rFonts w:ascii="Times New Roman" w:hAnsi="Times New Roman" w:cs="Times New Roman"/>
          <w:color w:val="auto"/>
          <w:sz w:val="20"/>
          <w:szCs w:val="20"/>
        </w:rPr>
        <w:t>.</w:t>
      </w:r>
    </w:p>
    <w:p w14:paraId="67368500" w14:textId="77777777" w:rsidR="008A2C99" w:rsidRDefault="74B5FCB4" w:rsidP="008A2C99">
      <w:pPr>
        <w:pStyle w:val="DidefaultA"/>
        <w:spacing w:before="120" w:after="120" w:line="240" w:lineRule="auto"/>
        <w:jc w:val="both"/>
        <w:rPr>
          <w:rFonts w:ascii="Times New Roman" w:hAnsi="Times New Roman" w:cs="Times New Roman"/>
          <w:color w:val="auto"/>
          <w:sz w:val="20"/>
          <w:szCs w:val="20"/>
        </w:rPr>
      </w:pPr>
      <w:r w:rsidRPr="007A13DD">
        <w:rPr>
          <w:rFonts w:ascii="Times New Roman" w:hAnsi="Times New Roman" w:cs="Times New Roman"/>
          <w:color w:val="auto"/>
          <w:sz w:val="20"/>
          <w:szCs w:val="20"/>
        </w:rPr>
        <w:t xml:space="preserve">A seguire l’intervento di </w:t>
      </w:r>
      <w:r w:rsidRPr="007A13DD">
        <w:rPr>
          <w:rFonts w:ascii="Times New Roman" w:hAnsi="Times New Roman" w:cs="Times New Roman"/>
          <w:b/>
          <w:bCs/>
          <w:color w:val="auto"/>
          <w:sz w:val="20"/>
          <w:szCs w:val="20"/>
        </w:rPr>
        <w:t>Alfredo Valeri, Responsabile Ricerca e curatore della pubblicazione</w:t>
      </w:r>
      <w:r w:rsidRPr="007A13DD">
        <w:rPr>
          <w:rFonts w:ascii="Times New Roman" w:hAnsi="Times New Roman" w:cs="Times New Roman"/>
          <w:color w:val="auto"/>
          <w:sz w:val="20"/>
          <w:szCs w:val="20"/>
        </w:rPr>
        <w:t>, che ha evidenziato il ruolo del crowdfunding per affrontare</w:t>
      </w:r>
      <w:r w:rsidRPr="007A13DD">
        <w:rPr>
          <w:rFonts w:ascii="Times New Roman" w:hAnsi="Times New Roman" w:cs="Times New Roman"/>
          <w:b/>
          <w:bCs/>
          <w:color w:val="auto"/>
          <w:sz w:val="20"/>
          <w:szCs w:val="20"/>
        </w:rPr>
        <w:t xml:space="preserve"> </w:t>
      </w:r>
      <w:r w:rsidRPr="007A13DD">
        <w:rPr>
          <w:rFonts w:ascii="Times New Roman" w:hAnsi="Times New Roman" w:cs="Times New Roman"/>
          <w:color w:val="auto"/>
          <w:sz w:val="20"/>
          <w:szCs w:val="20"/>
        </w:rPr>
        <w:t xml:space="preserve">le sfide contemporanee, abilitando processi di innovazione sociale attraverso le piattaforme, che da semplici “vetrine” per progettualità in cerca di finanziamenti diventano veri e propri </w:t>
      </w:r>
      <w:r w:rsidRPr="007A13DD">
        <w:rPr>
          <w:rFonts w:ascii="Times New Roman" w:hAnsi="Times New Roman" w:cs="Times New Roman"/>
          <w:i/>
          <w:iCs/>
          <w:color w:val="auto"/>
          <w:sz w:val="20"/>
          <w:szCs w:val="20"/>
        </w:rPr>
        <w:t>hub</w:t>
      </w:r>
      <w:r w:rsidRPr="007A13DD">
        <w:rPr>
          <w:rFonts w:ascii="Times New Roman" w:hAnsi="Times New Roman" w:cs="Times New Roman"/>
          <w:color w:val="auto"/>
          <w:sz w:val="20"/>
          <w:szCs w:val="20"/>
        </w:rPr>
        <w:t xml:space="preserve"> generativi di network collaborativi che sempre più spesso coinvolgono persone fisiche, organizzazioni non profit, imprese ed Enti pubblici verso un comune obiettivo di sviluppo.</w:t>
      </w:r>
    </w:p>
    <w:p w14:paraId="494CD2F2" w14:textId="1143EE3D" w:rsidR="0014344F" w:rsidRPr="0014344F" w:rsidRDefault="00FF36A8" w:rsidP="0014344F">
      <w:pPr>
        <w:pStyle w:val="DidefaultA"/>
        <w:spacing w:before="120" w:after="120" w:line="240" w:lineRule="auto"/>
        <w:jc w:val="both"/>
        <w:rPr>
          <w:rFonts w:ascii="Times New Roman" w:hAnsi="Times New Roman" w:cs="Times New Roman"/>
          <w:sz w:val="20"/>
          <w:szCs w:val="20"/>
        </w:rPr>
      </w:pPr>
      <w:r w:rsidRPr="0014344F">
        <w:rPr>
          <w:rFonts w:ascii="Times New Roman" w:hAnsi="Times New Roman" w:cs="Times New Roman"/>
          <w:sz w:val="20"/>
          <w:szCs w:val="20"/>
          <w:shd w:val="clear" w:color="auto" w:fill="FFFFFF"/>
        </w:rPr>
        <w:t>Dal successivo intervento di </w:t>
      </w:r>
      <w:r w:rsidRPr="0014344F">
        <w:rPr>
          <w:rFonts w:ascii="Times New Roman" w:hAnsi="Times New Roman" w:cs="Times New Roman"/>
          <w:b/>
          <w:bCs/>
          <w:sz w:val="20"/>
          <w:szCs w:val="20"/>
          <w:shd w:val="clear" w:color="auto" w:fill="FFFFFF"/>
        </w:rPr>
        <w:t>Nazzareno Gabrielli, direttore generale di Banca Etica</w:t>
      </w:r>
      <w:r w:rsidRPr="0014344F">
        <w:rPr>
          <w:rFonts w:ascii="Times New Roman" w:hAnsi="Times New Roman" w:cs="Times New Roman"/>
          <w:sz w:val="20"/>
          <w:szCs w:val="20"/>
          <w:shd w:val="clear" w:color="auto" w:fill="FFFFFF"/>
        </w:rPr>
        <w:t>, è emerso l’impegno dell’</w:t>
      </w:r>
      <w:r w:rsidR="00285321">
        <w:rPr>
          <w:rFonts w:ascii="Times New Roman" w:hAnsi="Times New Roman" w:cs="Times New Roman"/>
          <w:sz w:val="20"/>
          <w:szCs w:val="20"/>
          <w:shd w:val="clear" w:color="auto" w:fill="FFFFFF"/>
        </w:rPr>
        <w:t>i</w:t>
      </w:r>
      <w:r w:rsidRPr="0014344F">
        <w:rPr>
          <w:rFonts w:ascii="Times New Roman" w:hAnsi="Times New Roman" w:cs="Times New Roman"/>
          <w:sz w:val="20"/>
          <w:szCs w:val="20"/>
          <w:shd w:val="clear" w:color="auto" w:fill="FFFFFF"/>
        </w:rPr>
        <w:t>stituto a supporto di organizzazioni e progetti innovativi ad impatto ambientale e sociale, sia attraverso le 11 edizioni del Bando </w:t>
      </w:r>
      <w:r w:rsidRPr="0014344F">
        <w:rPr>
          <w:rFonts w:ascii="Times New Roman" w:hAnsi="Times New Roman" w:cs="Times New Roman"/>
          <w:b/>
          <w:bCs/>
          <w:sz w:val="20"/>
          <w:szCs w:val="20"/>
          <w:shd w:val="clear" w:color="auto" w:fill="FFFFFF"/>
        </w:rPr>
        <w:t>Impatto</w:t>
      </w:r>
      <w:r w:rsidRPr="0014344F">
        <w:rPr>
          <w:rFonts w:ascii="Times New Roman" w:hAnsi="Times New Roman" w:cs="Times New Roman"/>
          <w:b/>
          <w:bCs/>
          <w:sz w:val="20"/>
          <w:szCs w:val="20"/>
        </w:rPr>
        <w:t>+</w:t>
      </w:r>
      <w:r w:rsidRPr="0014344F">
        <w:rPr>
          <w:rFonts w:ascii="Times New Roman" w:hAnsi="Times New Roman" w:cs="Times New Roman"/>
          <w:sz w:val="20"/>
          <w:szCs w:val="20"/>
        </w:rPr>
        <w:t xml:space="preserve">, sia mediante una premialità diretta fuori bando. “Per una banca come la nostra, cooperativa e fortemente radicata in una grande comunità di persone e organizzazioni, socie e clienti, che prendono parte al progetto ancorato alla finanza etica, il crowdfunding non è solo uno strumento efficace di finanziamento per singole iniziative e imprese. Rappresenta </w:t>
      </w:r>
      <w:proofErr w:type="gramStart"/>
      <w:r w:rsidRPr="0014344F">
        <w:rPr>
          <w:rFonts w:ascii="Times New Roman" w:hAnsi="Times New Roman" w:cs="Times New Roman"/>
          <w:sz w:val="20"/>
          <w:szCs w:val="20"/>
        </w:rPr>
        <w:t>infatti</w:t>
      </w:r>
      <w:r w:rsidRPr="0014344F">
        <w:rPr>
          <w:rFonts w:ascii="Times New Roman" w:hAnsi="Times New Roman" w:cs="Times New Roman"/>
          <w:i/>
          <w:iCs/>
          <w:sz w:val="20"/>
          <w:szCs w:val="20"/>
          <w:shd w:val="clear" w:color="auto" w:fill="FFFFFF"/>
        </w:rPr>
        <w:t>  </w:t>
      </w:r>
      <w:r w:rsidRPr="0014344F">
        <w:rPr>
          <w:rFonts w:ascii="Times New Roman" w:hAnsi="Times New Roman" w:cs="Times New Roman"/>
          <w:b/>
          <w:bCs/>
          <w:i/>
          <w:iCs/>
          <w:sz w:val="20"/>
          <w:szCs w:val="20"/>
          <w:shd w:val="clear" w:color="auto" w:fill="FFFFFF"/>
        </w:rPr>
        <w:t>-</w:t>
      </w:r>
      <w:proofErr w:type="gramEnd"/>
      <w:r w:rsidRPr="0014344F">
        <w:rPr>
          <w:rFonts w:ascii="Times New Roman" w:hAnsi="Times New Roman" w:cs="Times New Roman"/>
          <w:b/>
          <w:bCs/>
          <w:i/>
          <w:iCs/>
          <w:sz w:val="20"/>
          <w:szCs w:val="20"/>
          <w:shd w:val="clear" w:color="auto" w:fill="FFFFFF"/>
        </w:rPr>
        <w:t xml:space="preserve"> </w:t>
      </w:r>
      <w:r w:rsidRPr="0014344F">
        <w:rPr>
          <w:rFonts w:ascii="Times New Roman" w:hAnsi="Times New Roman" w:cs="Times New Roman"/>
          <w:b/>
          <w:bCs/>
          <w:sz w:val="20"/>
          <w:szCs w:val="20"/>
          <w:shd w:val="clear" w:color="auto" w:fill="FFFFFF"/>
        </w:rPr>
        <w:t>sottolinea Gabrielli</w:t>
      </w:r>
      <w:r w:rsidRPr="0014344F">
        <w:rPr>
          <w:rFonts w:ascii="Times New Roman" w:hAnsi="Times New Roman" w:cs="Times New Roman"/>
          <w:b/>
          <w:bCs/>
          <w:i/>
          <w:iCs/>
          <w:sz w:val="20"/>
          <w:szCs w:val="20"/>
          <w:shd w:val="clear" w:color="auto" w:fill="FFFFFF"/>
        </w:rPr>
        <w:t xml:space="preserve"> </w:t>
      </w:r>
      <w:r w:rsidRPr="0014344F">
        <w:rPr>
          <w:rFonts w:ascii="Times New Roman" w:hAnsi="Times New Roman" w:cs="Times New Roman"/>
          <w:sz w:val="20"/>
          <w:szCs w:val="20"/>
        </w:rPr>
        <w:t>- un metodo di partecipazione condivisa e dal basso, a sostegno di un network formato dalle realtà che contribuiscono allo sviluppo sostenibile. Negli anni, grazie al crowdfunding e a più di 30 mila donazioni, il Gruppo Banca Etica ha raccolto oltre 3,5 milioni di euro finalizzati a sostenere la realizzazione di oltre 350 progetti con impatto sociale e ambientale positivo per la collettività”.</w:t>
      </w:r>
    </w:p>
    <w:p w14:paraId="5A38591A" w14:textId="77777777" w:rsidR="007A6F15" w:rsidRDefault="74B5FCB4" w:rsidP="0014344F">
      <w:pPr>
        <w:pStyle w:val="DidefaultA"/>
        <w:spacing w:before="120" w:after="120" w:line="240" w:lineRule="auto"/>
        <w:jc w:val="both"/>
        <w:rPr>
          <w:rFonts w:ascii="Times New Roman" w:hAnsi="Times New Roman" w:cs="Times New Roman"/>
          <w:sz w:val="20"/>
          <w:szCs w:val="20"/>
        </w:rPr>
      </w:pPr>
      <w:r w:rsidRPr="0014344F">
        <w:rPr>
          <w:rFonts w:ascii="Times New Roman" w:hAnsi="Times New Roman" w:cs="Times New Roman"/>
          <w:b/>
          <w:bCs/>
          <w:sz w:val="20"/>
          <w:szCs w:val="20"/>
        </w:rPr>
        <w:t>Angelo Rindone, fondatore e Amministratore Delegato di Produzioni dal Basso</w:t>
      </w:r>
      <w:r w:rsidRPr="0014344F">
        <w:rPr>
          <w:rFonts w:ascii="Times New Roman" w:hAnsi="Times New Roman" w:cs="Times New Roman"/>
          <w:sz w:val="20"/>
          <w:szCs w:val="20"/>
        </w:rPr>
        <w:t>, nel corso del suo intervento ha evidenziato che “le esperienze e i casi studio raccontati in questa pubblicazione dell'Associazione Civita sono una fotografia molto puntale delle opportunità che piattaforme come Produzioni dal Basso possono offrire al mondo Corporate, al terzo settore, alle Fondazioni e alle Pubbliche Amministrazioni. Non si tratta solo di attivare strumenti di raccolta fondi online ma di costruire veri e propri percorsi di co-progettazione, per generare impatto positivo partendo dai territori e dalle comunità.”</w:t>
      </w:r>
    </w:p>
    <w:p w14:paraId="2307FAC0" w14:textId="33338314" w:rsidR="00FF36A8" w:rsidRPr="0014344F" w:rsidRDefault="74B5FCB4" w:rsidP="0014344F">
      <w:pPr>
        <w:pStyle w:val="DidefaultA"/>
        <w:spacing w:before="120" w:after="120" w:line="240" w:lineRule="auto"/>
        <w:jc w:val="both"/>
        <w:rPr>
          <w:rFonts w:ascii="Times New Roman" w:hAnsi="Times New Roman" w:cs="Times New Roman"/>
          <w:sz w:val="20"/>
          <w:szCs w:val="20"/>
        </w:rPr>
      </w:pPr>
      <w:r w:rsidRPr="0014344F">
        <w:rPr>
          <w:rFonts w:ascii="Times New Roman" w:hAnsi="Times New Roman" w:cs="Times New Roman"/>
          <w:sz w:val="20"/>
          <w:szCs w:val="20"/>
        </w:rPr>
        <w:t xml:space="preserve">L’esperienza pionieristica del crowdfunding civico milanese ha rappresentato il fulcro degli interventi di </w:t>
      </w:r>
      <w:r w:rsidRPr="0014344F">
        <w:rPr>
          <w:rFonts w:ascii="Times New Roman" w:hAnsi="Times New Roman" w:cs="Times New Roman"/>
          <w:b/>
          <w:bCs/>
          <w:sz w:val="20"/>
          <w:szCs w:val="20"/>
        </w:rPr>
        <w:t>Alessia Cappello, Assessora allo Sviluppo Economico e Politiche del Lavoro,</w:t>
      </w:r>
      <w:r w:rsidRPr="0014344F">
        <w:rPr>
          <w:rFonts w:ascii="Times New Roman" w:hAnsi="Times New Roman" w:cs="Times New Roman"/>
          <w:sz w:val="20"/>
          <w:szCs w:val="20"/>
        </w:rPr>
        <w:t xml:space="preserve"> che ha prodotto un contributo video, e di </w:t>
      </w:r>
      <w:r w:rsidRPr="0014344F">
        <w:rPr>
          <w:rFonts w:ascii="Times New Roman" w:hAnsi="Times New Roman" w:cs="Times New Roman"/>
          <w:b/>
          <w:bCs/>
          <w:sz w:val="20"/>
          <w:szCs w:val="20"/>
        </w:rPr>
        <w:t>Davide Bazzini</w:t>
      </w:r>
      <w:r w:rsidRPr="0014344F">
        <w:rPr>
          <w:rFonts w:ascii="Times New Roman" w:hAnsi="Times New Roman" w:cs="Times New Roman"/>
          <w:sz w:val="20"/>
          <w:szCs w:val="20"/>
        </w:rPr>
        <w:t xml:space="preserve">, </w:t>
      </w:r>
      <w:r w:rsidRPr="0014344F">
        <w:rPr>
          <w:rFonts w:ascii="Times New Roman" w:hAnsi="Times New Roman" w:cs="Times New Roman"/>
          <w:b/>
          <w:bCs/>
          <w:sz w:val="20"/>
          <w:szCs w:val="20"/>
        </w:rPr>
        <w:t>Senior Project Manager del Comune di Milano,</w:t>
      </w:r>
      <w:r w:rsidRPr="0014344F">
        <w:rPr>
          <w:rFonts w:ascii="Times New Roman" w:hAnsi="Times New Roman" w:cs="Times New Roman"/>
          <w:sz w:val="20"/>
          <w:szCs w:val="20"/>
        </w:rPr>
        <w:t xml:space="preserve"> che ha approfondito le modalità di implementazione di questa </w:t>
      </w:r>
      <w:r w:rsidRPr="0014344F">
        <w:rPr>
          <w:rFonts w:ascii="Times New Roman" w:hAnsi="Times New Roman" w:cs="Times New Roman"/>
          <w:i/>
          <w:iCs/>
          <w:sz w:val="20"/>
          <w:szCs w:val="20"/>
        </w:rPr>
        <w:t>policy</w:t>
      </w:r>
      <w:r w:rsidRPr="0014344F">
        <w:rPr>
          <w:rFonts w:ascii="Times New Roman" w:hAnsi="Times New Roman" w:cs="Times New Roman"/>
          <w:sz w:val="20"/>
          <w:szCs w:val="20"/>
        </w:rPr>
        <w:t xml:space="preserve"> innovativa, con i bandi realizzati fra 2014 e 2022 e il contributo di risorse del “PON Metro”.</w:t>
      </w:r>
    </w:p>
    <w:p w14:paraId="0BEEE1E0" w14:textId="7A403D81" w:rsidR="00FF36A8" w:rsidRPr="0014344F" w:rsidRDefault="74B5FCB4" w:rsidP="008A2C99">
      <w:pPr>
        <w:pStyle w:val="DidefaultA"/>
        <w:spacing w:before="120" w:after="120" w:line="240" w:lineRule="auto"/>
        <w:jc w:val="both"/>
        <w:rPr>
          <w:rFonts w:ascii="Times New Roman" w:hAnsi="Times New Roman" w:cs="Times New Roman"/>
          <w:b/>
          <w:bCs/>
          <w:color w:val="auto"/>
          <w:sz w:val="20"/>
          <w:szCs w:val="20"/>
        </w:rPr>
      </w:pPr>
      <w:r w:rsidRPr="0014344F">
        <w:rPr>
          <w:rFonts w:ascii="Times New Roman" w:hAnsi="Times New Roman" w:cs="Times New Roman"/>
          <w:color w:val="auto"/>
          <w:sz w:val="20"/>
          <w:szCs w:val="20"/>
        </w:rPr>
        <w:t xml:space="preserve">Con </w:t>
      </w:r>
      <w:r w:rsidRPr="0014344F">
        <w:rPr>
          <w:rFonts w:ascii="Times New Roman" w:hAnsi="Times New Roman" w:cs="Times New Roman"/>
          <w:b/>
          <w:bCs/>
          <w:color w:val="auto"/>
          <w:sz w:val="20"/>
          <w:szCs w:val="20"/>
        </w:rPr>
        <w:t xml:space="preserve">Mara Moschini </w:t>
      </w:r>
      <w:r w:rsidRPr="0014344F">
        <w:rPr>
          <w:rFonts w:ascii="Times New Roman" w:hAnsi="Times New Roman" w:cs="Times New Roman"/>
          <w:color w:val="auto"/>
          <w:sz w:val="20"/>
          <w:szCs w:val="20"/>
        </w:rPr>
        <w:t xml:space="preserve">e </w:t>
      </w:r>
      <w:r w:rsidRPr="0014344F">
        <w:rPr>
          <w:rFonts w:ascii="Times New Roman" w:hAnsi="Times New Roman" w:cs="Times New Roman"/>
          <w:b/>
          <w:bCs/>
          <w:color w:val="auto"/>
          <w:sz w:val="20"/>
          <w:szCs w:val="20"/>
        </w:rPr>
        <w:t>Marco Cortesi</w:t>
      </w:r>
      <w:r w:rsidRPr="0014344F">
        <w:rPr>
          <w:rFonts w:ascii="Times New Roman" w:hAnsi="Times New Roman" w:cs="Times New Roman"/>
          <w:color w:val="auto"/>
          <w:sz w:val="20"/>
          <w:szCs w:val="20"/>
        </w:rPr>
        <w:t xml:space="preserve"> la testimonianza concreta di come il </w:t>
      </w:r>
      <w:r w:rsidRPr="0014344F">
        <w:rPr>
          <w:rFonts w:ascii="Times New Roman" w:hAnsi="Times New Roman" w:cs="Times New Roman"/>
          <w:i/>
          <w:iCs/>
          <w:color w:val="auto"/>
          <w:sz w:val="20"/>
          <w:szCs w:val="20"/>
        </w:rPr>
        <w:t>match-funding</w:t>
      </w:r>
      <w:r w:rsidRPr="0014344F">
        <w:rPr>
          <w:rFonts w:ascii="Times New Roman" w:hAnsi="Times New Roman" w:cs="Times New Roman"/>
          <w:color w:val="auto"/>
          <w:sz w:val="20"/>
          <w:szCs w:val="20"/>
        </w:rPr>
        <w:t xml:space="preserve"> di </w:t>
      </w:r>
      <w:r w:rsidRPr="0014344F">
        <w:rPr>
          <w:rFonts w:ascii="Times New Roman" w:hAnsi="Times New Roman" w:cs="Times New Roman"/>
          <w:b/>
          <w:bCs/>
          <w:color w:val="auto"/>
          <w:sz w:val="20"/>
          <w:szCs w:val="20"/>
        </w:rPr>
        <w:t>Infinity Lab</w:t>
      </w:r>
      <w:r w:rsidRPr="0014344F">
        <w:rPr>
          <w:rFonts w:ascii="Times New Roman" w:hAnsi="Times New Roman" w:cs="Times New Roman"/>
          <w:color w:val="auto"/>
          <w:sz w:val="20"/>
          <w:szCs w:val="20"/>
        </w:rPr>
        <w:t xml:space="preserve"> – il laboratorio permanente creato da Infinity+ per essere l’incubatore di nuove storie, idee e competenze per registi, videomaker, autori e sceneggiatori, integrato con i fondi raccolti attraverso il contributo della fan base, abbia consentito la realizzazione e distribuzione delle stagioni della nota Serie “</w:t>
      </w:r>
      <w:r w:rsidRPr="0014344F">
        <w:rPr>
          <w:rFonts w:ascii="Times New Roman" w:hAnsi="Times New Roman" w:cs="Times New Roman"/>
          <w:b/>
          <w:bCs/>
          <w:color w:val="auto"/>
          <w:sz w:val="20"/>
          <w:szCs w:val="20"/>
        </w:rPr>
        <w:t>Green Storytellers</w:t>
      </w:r>
      <w:r w:rsidRPr="0014344F">
        <w:rPr>
          <w:rFonts w:ascii="Times New Roman" w:hAnsi="Times New Roman" w:cs="Times New Roman"/>
          <w:color w:val="auto"/>
          <w:sz w:val="20"/>
          <w:szCs w:val="20"/>
        </w:rPr>
        <w:t>”.</w:t>
      </w:r>
    </w:p>
    <w:p w14:paraId="734CB387" w14:textId="0D847860" w:rsidR="00FF36A8" w:rsidRPr="0014344F" w:rsidRDefault="00E3781D" w:rsidP="008A2C99">
      <w:pPr>
        <w:pStyle w:val="DidefaultA"/>
        <w:spacing w:before="120" w:after="120" w:line="240" w:lineRule="auto"/>
        <w:jc w:val="both"/>
        <w:rPr>
          <w:rFonts w:ascii="Times New Roman" w:hAnsi="Times New Roman" w:cs="Times New Roman"/>
          <w:color w:val="auto"/>
          <w:sz w:val="20"/>
          <w:szCs w:val="20"/>
        </w:rPr>
      </w:pPr>
      <w:r w:rsidRPr="0014344F">
        <w:rPr>
          <w:rFonts w:ascii="Times New Roman" w:hAnsi="Times New Roman" w:cs="Times New Roman"/>
          <w:b/>
          <w:bCs/>
          <w:color w:val="auto"/>
          <w:sz w:val="20"/>
          <w:szCs w:val="20"/>
        </w:rPr>
        <w:t xml:space="preserve">Luigi Di Pace, Responsabile </w:t>
      </w:r>
      <w:r w:rsidR="001D4565" w:rsidRPr="0014344F">
        <w:rPr>
          <w:rFonts w:ascii="Times New Roman" w:hAnsi="Times New Roman" w:cs="Times New Roman"/>
          <w:b/>
          <w:bCs/>
          <w:color w:val="auto"/>
          <w:sz w:val="20"/>
          <w:szCs w:val="20"/>
        </w:rPr>
        <w:t xml:space="preserve">del progetto </w:t>
      </w:r>
      <w:r w:rsidRPr="0014344F">
        <w:rPr>
          <w:rFonts w:ascii="Times New Roman" w:hAnsi="Times New Roman" w:cs="Times New Roman"/>
          <w:b/>
          <w:bCs/>
          <w:color w:val="auto"/>
          <w:sz w:val="20"/>
          <w:szCs w:val="20"/>
        </w:rPr>
        <w:t>Bicocca Università del Crowdfunding</w:t>
      </w:r>
      <w:r w:rsidRPr="0014344F">
        <w:rPr>
          <w:rFonts w:ascii="Times New Roman" w:hAnsi="Times New Roman" w:cs="Times New Roman"/>
          <w:color w:val="auto"/>
          <w:sz w:val="20"/>
          <w:szCs w:val="20"/>
        </w:rPr>
        <w:t xml:space="preserve">, </w:t>
      </w:r>
      <w:r w:rsidR="00553A52" w:rsidRPr="0014344F">
        <w:rPr>
          <w:rFonts w:ascii="Times New Roman" w:hAnsi="Times New Roman" w:cs="Times New Roman"/>
          <w:color w:val="auto"/>
          <w:sz w:val="20"/>
          <w:szCs w:val="20"/>
        </w:rPr>
        <w:t xml:space="preserve">ha illustrato come vengano </w:t>
      </w:r>
      <w:r w:rsidRPr="0014344F">
        <w:rPr>
          <w:rFonts w:ascii="Times New Roman" w:hAnsi="Times New Roman" w:cs="Times New Roman"/>
          <w:color w:val="auto"/>
          <w:sz w:val="20"/>
          <w:szCs w:val="20"/>
        </w:rPr>
        <w:t>seleziona</w:t>
      </w:r>
      <w:r w:rsidR="00553A52" w:rsidRPr="0014344F">
        <w:rPr>
          <w:rFonts w:ascii="Times New Roman" w:hAnsi="Times New Roman" w:cs="Times New Roman"/>
          <w:color w:val="auto"/>
          <w:sz w:val="20"/>
          <w:szCs w:val="20"/>
        </w:rPr>
        <w:t>ti</w:t>
      </w:r>
      <w:r w:rsidRPr="0014344F">
        <w:rPr>
          <w:rFonts w:ascii="Times New Roman" w:hAnsi="Times New Roman" w:cs="Times New Roman"/>
          <w:color w:val="auto"/>
          <w:sz w:val="20"/>
          <w:szCs w:val="20"/>
        </w:rPr>
        <w:t xml:space="preserve"> </w:t>
      </w:r>
      <w:r w:rsidR="00016351" w:rsidRPr="0014344F">
        <w:rPr>
          <w:rFonts w:ascii="Times New Roman" w:hAnsi="Times New Roman" w:cs="Times New Roman"/>
          <w:color w:val="auto"/>
          <w:sz w:val="20"/>
          <w:szCs w:val="20"/>
        </w:rPr>
        <w:t>e co-finanziati dall’Ateneo</w:t>
      </w:r>
      <w:r w:rsidR="00FD52DD" w:rsidRPr="0014344F">
        <w:rPr>
          <w:rFonts w:ascii="Times New Roman" w:hAnsi="Times New Roman" w:cs="Times New Roman"/>
          <w:color w:val="auto"/>
          <w:sz w:val="20"/>
          <w:szCs w:val="20"/>
        </w:rPr>
        <w:t>, dopo la campagna di crowdfunding,</w:t>
      </w:r>
      <w:r w:rsidR="00016351" w:rsidRPr="0014344F">
        <w:rPr>
          <w:rFonts w:ascii="Times New Roman" w:hAnsi="Times New Roman" w:cs="Times New Roman"/>
          <w:color w:val="auto"/>
          <w:sz w:val="20"/>
          <w:szCs w:val="20"/>
        </w:rPr>
        <w:t xml:space="preserve"> i migliori </w:t>
      </w:r>
      <w:r w:rsidRPr="0014344F">
        <w:rPr>
          <w:rFonts w:ascii="Times New Roman" w:hAnsi="Times New Roman" w:cs="Times New Roman"/>
          <w:color w:val="auto"/>
          <w:sz w:val="20"/>
          <w:szCs w:val="20"/>
        </w:rPr>
        <w:t>progetti</w:t>
      </w:r>
      <w:r w:rsidR="004D0861" w:rsidRPr="0014344F">
        <w:rPr>
          <w:rFonts w:ascii="Times New Roman" w:hAnsi="Times New Roman" w:cs="Times New Roman"/>
          <w:color w:val="auto"/>
          <w:sz w:val="20"/>
          <w:szCs w:val="20"/>
        </w:rPr>
        <w:t xml:space="preserve"> innovativi ideati nell’ambito della comunità di studenti e ricercatori</w:t>
      </w:r>
      <w:r w:rsidRPr="0014344F">
        <w:rPr>
          <w:rFonts w:ascii="Times New Roman" w:hAnsi="Times New Roman" w:cs="Times New Roman"/>
          <w:color w:val="auto"/>
          <w:sz w:val="20"/>
          <w:szCs w:val="20"/>
        </w:rPr>
        <w:t>.</w:t>
      </w:r>
      <w:r w:rsidR="00A73E04" w:rsidRPr="0014344F">
        <w:rPr>
          <w:rFonts w:ascii="Times New Roman" w:hAnsi="Times New Roman" w:cs="Times New Roman"/>
          <w:color w:val="auto"/>
          <w:sz w:val="20"/>
          <w:szCs w:val="20"/>
        </w:rPr>
        <w:t xml:space="preserve"> Questa pratica virtuosa verrà adottata nei prossimi mesi anche da altre Università italiane.</w:t>
      </w:r>
    </w:p>
    <w:p w14:paraId="17B4EEF2" w14:textId="6AE61BA6" w:rsidR="00FF36A8" w:rsidRPr="0014344F" w:rsidRDefault="007D10B0" w:rsidP="008A2C99">
      <w:pPr>
        <w:pStyle w:val="DidefaultA"/>
        <w:spacing w:before="120" w:after="120" w:line="240" w:lineRule="auto"/>
        <w:jc w:val="both"/>
        <w:rPr>
          <w:rFonts w:ascii="Times New Roman" w:hAnsi="Times New Roman" w:cs="Times New Roman"/>
          <w:b/>
          <w:bCs/>
          <w:i/>
          <w:iCs/>
          <w:color w:val="auto"/>
          <w:sz w:val="20"/>
          <w:szCs w:val="20"/>
          <w:u w:color="005180"/>
        </w:rPr>
      </w:pPr>
      <w:r>
        <w:rPr>
          <w:rFonts w:ascii="Times New Roman" w:hAnsi="Times New Roman" w:cs="Times New Roman"/>
          <w:color w:val="auto"/>
          <w:sz w:val="20"/>
          <w:szCs w:val="20"/>
        </w:rPr>
        <w:t xml:space="preserve">L’incontro è stato moderato dal giornalista </w:t>
      </w:r>
      <w:r w:rsidRPr="007D10B0">
        <w:rPr>
          <w:rFonts w:ascii="Times New Roman" w:hAnsi="Times New Roman" w:cs="Times New Roman"/>
          <w:b/>
          <w:bCs/>
          <w:color w:val="auto"/>
          <w:sz w:val="20"/>
          <w:szCs w:val="20"/>
        </w:rPr>
        <w:t xml:space="preserve">Luca </w:t>
      </w:r>
      <w:proofErr w:type="spellStart"/>
      <w:r w:rsidRPr="007D10B0">
        <w:rPr>
          <w:rFonts w:ascii="Times New Roman" w:hAnsi="Times New Roman" w:cs="Times New Roman"/>
          <w:b/>
          <w:bCs/>
          <w:color w:val="auto"/>
          <w:sz w:val="20"/>
          <w:szCs w:val="20"/>
        </w:rPr>
        <w:t>Francescangeli</w:t>
      </w:r>
      <w:proofErr w:type="spellEnd"/>
      <w:r>
        <w:rPr>
          <w:rFonts w:ascii="Times New Roman" w:hAnsi="Times New Roman" w:cs="Times New Roman"/>
          <w:color w:val="auto"/>
          <w:sz w:val="20"/>
          <w:szCs w:val="20"/>
        </w:rPr>
        <w:t xml:space="preserve"> e h</w:t>
      </w:r>
      <w:r w:rsidR="74B5FCB4" w:rsidRPr="0014344F">
        <w:rPr>
          <w:rFonts w:ascii="Times New Roman" w:hAnsi="Times New Roman" w:cs="Times New Roman"/>
          <w:color w:val="auto"/>
          <w:sz w:val="20"/>
          <w:szCs w:val="20"/>
        </w:rPr>
        <w:t xml:space="preserve">a concluso </w:t>
      </w:r>
      <w:r w:rsidR="74B5FCB4" w:rsidRPr="0014344F">
        <w:rPr>
          <w:rFonts w:ascii="Times New Roman" w:hAnsi="Times New Roman" w:cs="Times New Roman"/>
          <w:b/>
          <w:bCs/>
          <w:color w:val="auto"/>
          <w:sz w:val="20"/>
          <w:szCs w:val="20"/>
        </w:rPr>
        <w:t xml:space="preserve">Francesca Passeri, </w:t>
      </w:r>
      <w:proofErr w:type="spellStart"/>
      <w:r w:rsidR="74B5FCB4" w:rsidRPr="0014344F">
        <w:rPr>
          <w:rFonts w:ascii="Times New Roman" w:hAnsi="Times New Roman" w:cs="Times New Roman"/>
          <w:b/>
          <w:bCs/>
          <w:color w:val="auto"/>
          <w:sz w:val="20"/>
          <w:szCs w:val="20"/>
        </w:rPr>
        <w:t>Deputy</w:t>
      </w:r>
      <w:proofErr w:type="spellEnd"/>
      <w:r w:rsidR="74B5FCB4" w:rsidRPr="0014344F">
        <w:rPr>
          <w:rFonts w:ascii="Times New Roman" w:hAnsi="Times New Roman" w:cs="Times New Roman"/>
          <w:b/>
          <w:bCs/>
          <w:color w:val="auto"/>
          <w:sz w:val="20"/>
          <w:szCs w:val="20"/>
        </w:rPr>
        <w:t xml:space="preserve"> Director </w:t>
      </w:r>
      <w:proofErr w:type="spellStart"/>
      <w:r w:rsidR="74B5FCB4" w:rsidRPr="0014344F">
        <w:rPr>
          <w:rFonts w:ascii="Times New Roman" w:hAnsi="Times New Roman" w:cs="Times New Roman"/>
          <w:b/>
          <w:bCs/>
          <w:color w:val="auto"/>
          <w:sz w:val="20"/>
          <w:szCs w:val="20"/>
        </w:rPr>
        <w:t>European</w:t>
      </w:r>
      <w:proofErr w:type="spellEnd"/>
      <w:r w:rsidR="74B5FCB4" w:rsidRPr="0014344F">
        <w:rPr>
          <w:rFonts w:ascii="Times New Roman" w:hAnsi="Times New Roman" w:cs="Times New Roman"/>
          <w:b/>
          <w:bCs/>
          <w:color w:val="auto"/>
          <w:sz w:val="20"/>
          <w:szCs w:val="20"/>
        </w:rPr>
        <w:t xml:space="preserve"> Crowdfunding Network</w:t>
      </w:r>
      <w:r w:rsidR="74B5FCB4" w:rsidRPr="0014344F">
        <w:rPr>
          <w:rFonts w:ascii="Times New Roman" w:hAnsi="Times New Roman" w:cs="Times New Roman"/>
          <w:color w:val="auto"/>
          <w:sz w:val="20"/>
          <w:szCs w:val="20"/>
        </w:rPr>
        <w:t xml:space="preserve">, sostenendo che "il valore aggiunto del crowdfunding poggia sulla sua capacità di unire soggetti diversi e incanalare le disponibilità di ognuno verso obiettivi specifici. Proprio per questo il futuro dello strumento è legato a doppio filo ad un aumento delle collaborazioni, dei partenariati e delle sinergie con altri attori, istituzionali e </w:t>
      </w:r>
      <w:proofErr w:type="gramStart"/>
      <w:r w:rsidR="74B5FCB4" w:rsidRPr="0014344F">
        <w:rPr>
          <w:rFonts w:ascii="Times New Roman" w:hAnsi="Times New Roman" w:cs="Times New Roman"/>
          <w:color w:val="auto"/>
          <w:sz w:val="20"/>
          <w:szCs w:val="20"/>
        </w:rPr>
        <w:t>non</w:t>
      </w:r>
      <w:proofErr w:type="gramEnd"/>
      <w:r w:rsidR="74B5FCB4" w:rsidRPr="0014344F">
        <w:rPr>
          <w:rFonts w:ascii="Times New Roman" w:hAnsi="Times New Roman" w:cs="Times New Roman"/>
          <w:color w:val="auto"/>
          <w:sz w:val="20"/>
          <w:szCs w:val="20"/>
        </w:rPr>
        <w:t xml:space="preserve">. Il crowdfunding ha tutto il potenziale per inaugurare nuovi paradigmi di interazione e di governance tra i soggetti al centro della società, ed è una responsabilità collettiva sfruttare al massimo le opportunità che lo strumento può e potrà offrire in futuro”. </w:t>
      </w:r>
    </w:p>
    <w:p w14:paraId="06316607" w14:textId="3EBF152F" w:rsidR="00FF36A8" w:rsidRDefault="00FF36A8" w:rsidP="008A2C99">
      <w:pPr>
        <w:pStyle w:val="DidefaultA"/>
        <w:spacing w:before="120" w:after="120" w:line="240" w:lineRule="auto"/>
        <w:jc w:val="both"/>
        <w:rPr>
          <w:rFonts w:ascii="Times New Roman" w:hAnsi="Times New Roman" w:cs="Times New Roman"/>
          <w:b/>
          <w:bCs/>
          <w:i/>
          <w:iCs/>
          <w:color w:val="auto"/>
          <w:sz w:val="20"/>
          <w:szCs w:val="20"/>
          <w:u w:color="005180"/>
        </w:rPr>
      </w:pPr>
    </w:p>
    <w:p w14:paraId="439C84A4" w14:textId="019EECFE" w:rsidR="007A6F15" w:rsidRDefault="007A6F15" w:rsidP="008A2C99">
      <w:pPr>
        <w:pStyle w:val="DidefaultA"/>
        <w:spacing w:before="120" w:after="120" w:line="240" w:lineRule="auto"/>
        <w:jc w:val="both"/>
        <w:rPr>
          <w:rFonts w:ascii="Times New Roman" w:hAnsi="Times New Roman" w:cs="Times New Roman"/>
          <w:b/>
          <w:bCs/>
          <w:i/>
          <w:iCs/>
          <w:color w:val="auto"/>
          <w:sz w:val="20"/>
          <w:szCs w:val="20"/>
          <w:u w:color="005180"/>
        </w:rPr>
      </w:pPr>
    </w:p>
    <w:p w14:paraId="48F68C43" w14:textId="77777777" w:rsidR="00E05D95" w:rsidRPr="007A13DD" w:rsidRDefault="00E05D95" w:rsidP="008A2C99">
      <w:pPr>
        <w:pStyle w:val="DidefaultA"/>
        <w:spacing w:before="120" w:after="120" w:line="240" w:lineRule="auto"/>
        <w:jc w:val="both"/>
        <w:rPr>
          <w:rFonts w:ascii="Times New Roman" w:hAnsi="Times New Roman" w:cs="Times New Roman"/>
          <w:b/>
          <w:bCs/>
          <w:i/>
          <w:iCs/>
          <w:color w:val="auto"/>
          <w:sz w:val="20"/>
          <w:szCs w:val="20"/>
          <w:u w:color="005180"/>
        </w:rPr>
      </w:pPr>
    </w:p>
    <w:p w14:paraId="124D9FDE" w14:textId="133F8080" w:rsidR="00DE7AE9" w:rsidRPr="007A13DD" w:rsidRDefault="00E3781D" w:rsidP="008A2C99">
      <w:pPr>
        <w:pStyle w:val="DidefaultA"/>
        <w:spacing w:before="120" w:after="120" w:line="240" w:lineRule="auto"/>
        <w:jc w:val="both"/>
        <w:rPr>
          <w:rFonts w:ascii="Times New Roman" w:hAnsi="Times New Roman" w:cs="Times New Roman"/>
          <w:b/>
          <w:bCs/>
          <w:color w:val="auto"/>
          <w:sz w:val="20"/>
          <w:szCs w:val="20"/>
          <w:u w:color="005180"/>
        </w:rPr>
      </w:pPr>
      <w:r w:rsidRPr="007A13DD">
        <w:rPr>
          <w:rFonts w:ascii="Times New Roman" w:hAnsi="Times New Roman" w:cs="Times New Roman"/>
          <w:b/>
          <w:bCs/>
          <w:i/>
          <w:iCs/>
          <w:color w:val="auto"/>
          <w:sz w:val="20"/>
          <w:szCs w:val="20"/>
          <w:u w:color="005180"/>
        </w:rPr>
        <w:t>Creare valore condiviso. Crowdfunding e co-progettazione negli ecosistemi dell’innovazione sociale</w:t>
      </w:r>
      <w:r w:rsidRPr="007A13DD">
        <w:rPr>
          <w:rFonts w:ascii="Times New Roman" w:hAnsi="Times New Roman" w:cs="Times New Roman"/>
          <w:b/>
          <w:bCs/>
          <w:color w:val="auto"/>
          <w:sz w:val="20"/>
          <w:szCs w:val="20"/>
          <w:u w:color="005180"/>
        </w:rPr>
        <w:t>, a cura di </w:t>
      </w:r>
      <w:hyperlink r:id="rId6" w:history="1">
        <w:r w:rsidRPr="007A13DD">
          <w:rPr>
            <w:rFonts w:ascii="Times New Roman" w:hAnsi="Times New Roman" w:cs="Times New Roman"/>
            <w:b/>
            <w:bCs/>
            <w:color w:val="auto"/>
            <w:sz w:val="20"/>
            <w:szCs w:val="20"/>
            <w:u w:color="005180"/>
          </w:rPr>
          <w:t>Alfredo Valeri</w:t>
        </w:r>
      </w:hyperlink>
      <w:r w:rsidRPr="007A13DD">
        <w:rPr>
          <w:rFonts w:ascii="Times New Roman" w:hAnsi="Times New Roman" w:cs="Times New Roman"/>
          <w:b/>
          <w:bCs/>
          <w:color w:val="auto"/>
          <w:sz w:val="20"/>
          <w:szCs w:val="20"/>
          <w:u w:color="005180"/>
        </w:rPr>
        <w:t>, Marsilio Editori, 1° ed. 2023, ISBN 9788829719341</w:t>
      </w:r>
    </w:p>
    <w:p w14:paraId="0FAEEE45" w14:textId="3ED555F1" w:rsidR="00E3781D" w:rsidRDefault="00E3781D" w:rsidP="008A2C99">
      <w:pPr>
        <w:pStyle w:val="DidefaultA"/>
        <w:spacing w:before="120" w:after="120" w:line="240" w:lineRule="auto"/>
        <w:jc w:val="both"/>
        <w:rPr>
          <w:rFonts w:ascii="Times New Roman" w:hAnsi="Times New Roman" w:cs="Times New Roman"/>
          <w:b/>
          <w:bCs/>
          <w:color w:val="auto"/>
          <w:sz w:val="20"/>
          <w:szCs w:val="20"/>
          <w:u w:color="005180"/>
        </w:rPr>
      </w:pPr>
    </w:p>
    <w:p w14:paraId="194ED432" w14:textId="356FC4D4" w:rsidR="008A2C99" w:rsidRDefault="008A2C99" w:rsidP="008A2C99">
      <w:pPr>
        <w:pStyle w:val="DidefaultA"/>
        <w:spacing w:before="120" w:after="120" w:line="240" w:lineRule="auto"/>
        <w:jc w:val="both"/>
        <w:rPr>
          <w:rFonts w:ascii="Times New Roman" w:hAnsi="Times New Roman" w:cs="Times New Roman"/>
          <w:b/>
          <w:bCs/>
          <w:color w:val="auto"/>
          <w:sz w:val="20"/>
          <w:szCs w:val="20"/>
          <w:u w:color="005180"/>
        </w:rPr>
      </w:pPr>
    </w:p>
    <w:p w14:paraId="1BDEB9D5" w14:textId="4A8BD86D" w:rsidR="00E05D95" w:rsidRDefault="00E05D95" w:rsidP="008A2C99">
      <w:pPr>
        <w:pStyle w:val="DidefaultA"/>
        <w:spacing w:before="120" w:after="120" w:line="240" w:lineRule="auto"/>
        <w:jc w:val="both"/>
        <w:rPr>
          <w:rFonts w:ascii="Times New Roman" w:hAnsi="Times New Roman" w:cs="Times New Roman"/>
          <w:b/>
          <w:bCs/>
          <w:color w:val="auto"/>
          <w:sz w:val="20"/>
          <w:szCs w:val="20"/>
          <w:u w:color="005180"/>
        </w:rPr>
      </w:pPr>
    </w:p>
    <w:p w14:paraId="71FAA257" w14:textId="3732CE28" w:rsidR="00E05D95" w:rsidRDefault="00E05D95" w:rsidP="008A2C99">
      <w:pPr>
        <w:pStyle w:val="DidefaultA"/>
        <w:spacing w:before="120" w:after="120" w:line="240" w:lineRule="auto"/>
        <w:jc w:val="both"/>
        <w:rPr>
          <w:rFonts w:ascii="Times New Roman" w:hAnsi="Times New Roman" w:cs="Times New Roman"/>
          <w:b/>
          <w:bCs/>
          <w:color w:val="auto"/>
          <w:sz w:val="20"/>
          <w:szCs w:val="20"/>
          <w:u w:color="005180"/>
        </w:rPr>
      </w:pPr>
    </w:p>
    <w:p w14:paraId="331B9366" w14:textId="43F272BE" w:rsidR="00E05D95" w:rsidRDefault="00E05D95" w:rsidP="008A2C99">
      <w:pPr>
        <w:pStyle w:val="DidefaultA"/>
        <w:spacing w:before="120" w:after="120" w:line="240" w:lineRule="auto"/>
        <w:jc w:val="both"/>
        <w:rPr>
          <w:rFonts w:ascii="Times New Roman" w:hAnsi="Times New Roman" w:cs="Times New Roman"/>
          <w:b/>
          <w:bCs/>
          <w:color w:val="auto"/>
          <w:sz w:val="20"/>
          <w:szCs w:val="20"/>
          <w:u w:color="005180"/>
        </w:rPr>
      </w:pPr>
    </w:p>
    <w:p w14:paraId="4728AFD3" w14:textId="77777777" w:rsidR="00E05D95" w:rsidRDefault="00E05D95" w:rsidP="008A2C99">
      <w:pPr>
        <w:pStyle w:val="DidefaultA"/>
        <w:spacing w:before="120" w:after="120" w:line="240" w:lineRule="auto"/>
        <w:jc w:val="both"/>
        <w:rPr>
          <w:rFonts w:ascii="Times New Roman" w:hAnsi="Times New Roman" w:cs="Times New Roman"/>
          <w:b/>
          <w:bCs/>
          <w:color w:val="auto"/>
          <w:sz w:val="20"/>
          <w:szCs w:val="20"/>
          <w:u w:color="005180"/>
        </w:rPr>
      </w:pPr>
    </w:p>
    <w:p w14:paraId="23806B76" w14:textId="3103B4F4" w:rsidR="007A6F15" w:rsidRDefault="007A6F15" w:rsidP="004A3B92">
      <w:pPr>
        <w:pStyle w:val="DidefaultA"/>
        <w:spacing w:before="120" w:after="120" w:line="240" w:lineRule="auto"/>
        <w:rPr>
          <w:rFonts w:ascii="Times New Roman" w:hAnsi="Times New Roman" w:cs="Times New Roman"/>
          <w:b/>
          <w:bCs/>
          <w:color w:val="auto"/>
          <w:sz w:val="20"/>
          <w:szCs w:val="20"/>
          <w:u w:color="005180"/>
        </w:rPr>
      </w:pPr>
    </w:p>
    <w:p w14:paraId="7641BBE5" w14:textId="52D2366D" w:rsidR="00C53BB1" w:rsidRDefault="00C53BB1" w:rsidP="004A3B92">
      <w:pPr>
        <w:pStyle w:val="DidefaultA"/>
        <w:spacing w:before="120" w:after="120" w:line="240" w:lineRule="auto"/>
        <w:rPr>
          <w:rFonts w:ascii="Times New Roman" w:hAnsi="Times New Roman" w:cs="Times New Roman"/>
          <w:b/>
          <w:bCs/>
          <w:color w:val="auto"/>
          <w:sz w:val="20"/>
          <w:szCs w:val="20"/>
          <w:u w:color="005180"/>
        </w:rPr>
      </w:pPr>
    </w:p>
    <w:p w14:paraId="657EE5B6" w14:textId="503F6975" w:rsidR="00C53BB1" w:rsidRDefault="00C53BB1" w:rsidP="004A3B92">
      <w:pPr>
        <w:pStyle w:val="DidefaultA"/>
        <w:spacing w:before="120" w:after="120" w:line="240" w:lineRule="auto"/>
        <w:rPr>
          <w:rFonts w:ascii="Times New Roman" w:hAnsi="Times New Roman" w:cs="Times New Roman"/>
          <w:b/>
          <w:bCs/>
          <w:color w:val="auto"/>
          <w:sz w:val="20"/>
          <w:szCs w:val="20"/>
          <w:u w:color="005180"/>
        </w:rPr>
      </w:pPr>
    </w:p>
    <w:p w14:paraId="2BBD8E63" w14:textId="220C407C" w:rsidR="00C53BB1" w:rsidRDefault="00C53BB1" w:rsidP="004A3B92">
      <w:pPr>
        <w:pStyle w:val="DidefaultA"/>
        <w:spacing w:before="120" w:after="120" w:line="240" w:lineRule="auto"/>
        <w:rPr>
          <w:rFonts w:ascii="Times New Roman" w:hAnsi="Times New Roman" w:cs="Times New Roman"/>
          <w:b/>
          <w:bCs/>
          <w:color w:val="auto"/>
          <w:sz w:val="20"/>
          <w:szCs w:val="20"/>
          <w:u w:color="005180"/>
        </w:rPr>
      </w:pPr>
    </w:p>
    <w:p w14:paraId="4B12AAB1" w14:textId="262B1361" w:rsidR="00C53BB1" w:rsidRDefault="00C53BB1" w:rsidP="004A3B92">
      <w:pPr>
        <w:pStyle w:val="DidefaultA"/>
        <w:spacing w:before="120" w:after="120" w:line="240" w:lineRule="auto"/>
        <w:rPr>
          <w:rFonts w:ascii="Times New Roman" w:hAnsi="Times New Roman" w:cs="Times New Roman"/>
          <w:b/>
          <w:bCs/>
          <w:color w:val="auto"/>
          <w:sz w:val="20"/>
          <w:szCs w:val="20"/>
          <w:u w:color="005180"/>
        </w:rPr>
      </w:pPr>
    </w:p>
    <w:p w14:paraId="5D934A3A" w14:textId="769372AD" w:rsidR="00C53BB1" w:rsidRDefault="00C53BB1" w:rsidP="004A3B92">
      <w:pPr>
        <w:pStyle w:val="DidefaultA"/>
        <w:spacing w:before="120" w:after="120" w:line="240" w:lineRule="auto"/>
        <w:rPr>
          <w:rFonts w:ascii="Times New Roman" w:hAnsi="Times New Roman" w:cs="Times New Roman"/>
          <w:b/>
          <w:bCs/>
          <w:color w:val="auto"/>
          <w:sz w:val="20"/>
          <w:szCs w:val="20"/>
          <w:u w:color="005180"/>
        </w:rPr>
      </w:pPr>
    </w:p>
    <w:p w14:paraId="11A34E5D" w14:textId="4101EE79" w:rsidR="00C53BB1" w:rsidRDefault="00C53BB1" w:rsidP="004A3B92">
      <w:pPr>
        <w:pStyle w:val="DidefaultA"/>
        <w:spacing w:before="120" w:after="120" w:line="240" w:lineRule="auto"/>
        <w:rPr>
          <w:rFonts w:ascii="Times New Roman" w:hAnsi="Times New Roman" w:cs="Times New Roman"/>
          <w:b/>
          <w:bCs/>
          <w:color w:val="auto"/>
          <w:sz w:val="20"/>
          <w:szCs w:val="20"/>
          <w:u w:color="005180"/>
        </w:rPr>
      </w:pPr>
    </w:p>
    <w:p w14:paraId="022663A4" w14:textId="77777777" w:rsidR="00C53BB1" w:rsidRDefault="00C53BB1" w:rsidP="004A3B92">
      <w:pPr>
        <w:pStyle w:val="DidefaultA"/>
        <w:spacing w:before="120" w:after="120" w:line="240" w:lineRule="auto"/>
        <w:rPr>
          <w:rFonts w:ascii="Times New Roman" w:hAnsi="Times New Roman" w:cs="Times New Roman"/>
          <w:b/>
          <w:bCs/>
          <w:color w:val="auto"/>
          <w:sz w:val="20"/>
          <w:szCs w:val="20"/>
          <w:u w:color="005180"/>
        </w:rPr>
      </w:pPr>
    </w:p>
    <w:p w14:paraId="7E907B76" w14:textId="07DD553B" w:rsidR="007A6F15" w:rsidRDefault="007A6F15" w:rsidP="004A3B92">
      <w:pPr>
        <w:pStyle w:val="DidefaultA"/>
        <w:spacing w:before="120" w:after="120" w:line="240" w:lineRule="auto"/>
        <w:rPr>
          <w:rFonts w:ascii="Times New Roman" w:hAnsi="Times New Roman" w:cs="Times New Roman"/>
          <w:b/>
          <w:bCs/>
          <w:color w:val="auto"/>
          <w:sz w:val="20"/>
          <w:szCs w:val="20"/>
          <w:u w:color="005180"/>
        </w:rPr>
      </w:pPr>
    </w:p>
    <w:p w14:paraId="511B798C" w14:textId="2612C3C8" w:rsidR="007A6F15" w:rsidRDefault="007A6F15" w:rsidP="004A3B92">
      <w:pPr>
        <w:pStyle w:val="DidefaultA"/>
        <w:spacing w:before="120" w:after="120" w:line="240" w:lineRule="auto"/>
        <w:rPr>
          <w:rFonts w:ascii="Times New Roman" w:hAnsi="Times New Roman" w:cs="Times New Roman"/>
          <w:b/>
          <w:bCs/>
          <w:color w:val="auto"/>
          <w:sz w:val="20"/>
          <w:szCs w:val="20"/>
          <w:u w:color="005180"/>
        </w:rPr>
      </w:pPr>
    </w:p>
    <w:p w14:paraId="38ED93EB" w14:textId="0D50640F" w:rsidR="007A6F15" w:rsidRDefault="007A6F15" w:rsidP="004A3B92">
      <w:pPr>
        <w:pStyle w:val="DidefaultA"/>
        <w:spacing w:before="120" w:after="120" w:line="240" w:lineRule="auto"/>
        <w:rPr>
          <w:rFonts w:ascii="Times New Roman" w:hAnsi="Times New Roman" w:cs="Times New Roman"/>
          <w:b/>
          <w:bCs/>
          <w:color w:val="auto"/>
          <w:sz w:val="20"/>
          <w:szCs w:val="20"/>
          <w:u w:color="005180"/>
        </w:rPr>
      </w:pPr>
    </w:p>
    <w:p w14:paraId="601B4413" w14:textId="110F88B0" w:rsidR="007A6F15" w:rsidRDefault="007A6F15" w:rsidP="004A3B92">
      <w:pPr>
        <w:pStyle w:val="DidefaultA"/>
        <w:spacing w:before="120" w:after="120" w:line="240" w:lineRule="auto"/>
        <w:rPr>
          <w:rFonts w:ascii="Times New Roman" w:hAnsi="Times New Roman" w:cs="Times New Roman"/>
          <w:b/>
          <w:bCs/>
          <w:color w:val="auto"/>
          <w:sz w:val="20"/>
          <w:szCs w:val="20"/>
          <w:u w:color="005180"/>
        </w:rPr>
      </w:pPr>
    </w:p>
    <w:p w14:paraId="1BFB7E1D" w14:textId="1A21DE87" w:rsidR="007A6F15" w:rsidRDefault="007A6F15" w:rsidP="004A3B92">
      <w:pPr>
        <w:pStyle w:val="DidefaultA"/>
        <w:spacing w:before="120" w:after="120" w:line="240" w:lineRule="auto"/>
        <w:rPr>
          <w:rFonts w:ascii="Times New Roman" w:hAnsi="Times New Roman" w:cs="Times New Roman"/>
          <w:b/>
          <w:bCs/>
          <w:color w:val="auto"/>
          <w:sz w:val="20"/>
          <w:szCs w:val="20"/>
          <w:u w:color="005180"/>
        </w:rPr>
      </w:pPr>
    </w:p>
    <w:p w14:paraId="2062992B" w14:textId="77777777" w:rsidR="007A6F15" w:rsidRDefault="007A6F15" w:rsidP="004A3B92">
      <w:pPr>
        <w:pStyle w:val="DidefaultA"/>
        <w:spacing w:before="120" w:after="120" w:line="240" w:lineRule="auto"/>
        <w:rPr>
          <w:rFonts w:ascii="Times New Roman" w:hAnsi="Times New Roman" w:cs="Times New Roman"/>
          <w:b/>
          <w:bCs/>
          <w:color w:val="auto"/>
          <w:sz w:val="20"/>
          <w:szCs w:val="20"/>
          <w:u w:color="005180"/>
        </w:rPr>
      </w:pPr>
    </w:p>
    <w:p w14:paraId="2E142610" w14:textId="77777777" w:rsidR="008A2C99" w:rsidRDefault="008A2C99" w:rsidP="004A3B92">
      <w:pPr>
        <w:pStyle w:val="DidefaultA"/>
        <w:spacing w:before="120" w:after="120" w:line="240" w:lineRule="auto"/>
        <w:rPr>
          <w:rFonts w:ascii="Times New Roman" w:hAnsi="Times New Roman" w:cs="Times New Roman"/>
          <w:b/>
          <w:bCs/>
          <w:color w:val="auto"/>
          <w:sz w:val="20"/>
          <w:szCs w:val="20"/>
          <w:u w:color="005180"/>
        </w:rPr>
      </w:pPr>
    </w:p>
    <w:p w14:paraId="366C2139" w14:textId="77777777" w:rsidR="008E4EB8" w:rsidRPr="007A13DD" w:rsidRDefault="008E4EB8" w:rsidP="004A3B92">
      <w:pPr>
        <w:pStyle w:val="DidefaultA"/>
        <w:spacing w:before="120" w:after="120" w:line="240" w:lineRule="auto"/>
        <w:rPr>
          <w:rFonts w:ascii="Times New Roman" w:hAnsi="Times New Roman" w:cs="Times New Roman"/>
          <w:b/>
          <w:bCs/>
          <w:color w:val="auto"/>
          <w:sz w:val="20"/>
          <w:szCs w:val="20"/>
          <w:u w:color="005180"/>
        </w:rPr>
      </w:pPr>
    </w:p>
    <w:p w14:paraId="2752040C" w14:textId="77777777" w:rsidR="00E3781D" w:rsidRPr="007A13DD" w:rsidRDefault="00E3781D" w:rsidP="00E3781D">
      <w:pPr>
        <w:rPr>
          <w:b/>
          <w:bCs/>
          <w:sz w:val="20"/>
          <w:szCs w:val="20"/>
          <w:u w:color="005180"/>
          <w:lang w:val="it-IT" w:eastAsia="it-IT"/>
          <w14:textOutline w14:w="12700" w14:cap="flat" w14:cmpd="sng" w14:algn="ctr">
            <w14:noFill/>
            <w14:prstDash w14:val="solid"/>
            <w14:miter w14:lim="400000"/>
          </w14:textOutline>
        </w:rPr>
      </w:pPr>
      <w:r w:rsidRPr="007A13DD">
        <w:rPr>
          <w:b/>
          <w:bCs/>
          <w:sz w:val="20"/>
          <w:szCs w:val="20"/>
          <w:u w:color="005180"/>
          <w:lang w:val="it-IT" w:eastAsia="it-IT"/>
          <w14:textOutline w14:w="12700" w14:cap="flat" w14:cmpd="sng" w14:algn="ctr">
            <w14:noFill/>
            <w14:prstDash w14:val="solid"/>
            <w14:miter w14:lim="400000"/>
          </w14:textOutline>
        </w:rPr>
        <w:t>Ufficio stampa Associazione Civita</w:t>
      </w:r>
    </w:p>
    <w:p w14:paraId="107206F2" w14:textId="77777777" w:rsidR="00E3781D" w:rsidRPr="00A44613" w:rsidRDefault="00E3781D" w:rsidP="00E3781D">
      <w:pPr>
        <w:rPr>
          <w:b/>
          <w:bCs/>
          <w:sz w:val="20"/>
          <w:szCs w:val="20"/>
          <w:u w:color="005180"/>
          <w:lang w:val="it-IT" w:eastAsia="it-IT"/>
          <w14:textOutline w14:w="12700" w14:cap="flat" w14:cmpd="sng" w14:algn="ctr">
            <w14:noFill/>
            <w14:prstDash w14:val="solid"/>
            <w14:miter w14:lim="400000"/>
          </w14:textOutline>
        </w:rPr>
      </w:pPr>
      <w:proofErr w:type="spellStart"/>
      <w:r w:rsidRPr="00A44613">
        <w:rPr>
          <w:b/>
          <w:bCs/>
          <w:sz w:val="20"/>
          <w:szCs w:val="20"/>
          <w:lang w:val="it-IT" w:eastAsia="it-IT"/>
          <w14:textOutline w14:w="12700" w14:cap="flat" w14:cmpd="sng" w14:algn="ctr">
            <w14:noFill/>
            <w14:prstDash w14:val="solid"/>
            <w14:miter w14:lim="400000"/>
          </w14:textOutline>
        </w:rPr>
        <w:t>Véronique</w:t>
      </w:r>
      <w:proofErr w:type="spellEnd"/>
      <w:r w:rsidRPr="00A44613">
        <w:rPr>
          <w:b/>
          <w:bCs/>
          <w:sz w:val="20"/>
          <w:szCs w:val="20"/>
          <w:lang w:val="it-IT" w:eastAsia="it-IT"/>
          <w14:textOutline w14:w="12700" w14:cap="flat" w14:cmpd="sng" w14:algn="ctr">
            <w14:noFill/>
            <w14:prstDash w14:val="solid"/>
            <w14:miter w14:lim="400000"/>
          </w14:textOutline>
        </w:rPr>
        <w:t xml:space="preserve"> Haupt, tel. +39 06.692050354; +39 327.1706878</w:t>
      </w:r>
    </w:p>
    <w:p w14:paraId="46FABEDF" w14:textId="77777777" w:rsidR="00DE7AE9" w:rsidRPr="00A44613" w:rsidRDefault="00DE7AE9">
      <w:pPr>
        <w:pStyle w:val="Didefault"/>
        <w:spacing w:before="0" w:line="240" w:lineRule="auto"/>
        <w:rPr>
          <w:rFonts w:ascii="Times New Roman" w:eastAsia="Garamond" w:hAnsi="Times New Roman" w:cs="Times New Roman"/>
          <w:i/>
          <w:iCs/>
          <w:color w:val="005180"/>
          <w:sz w:val="20"/>
          <w:szCs w:val="20"/>
          <w:u w:color="000000"/>
          <w:shd w:val="clear" w:color="auto" w:fill="FFFFFF"/>
          <w14:textOutline w14:w="12700" w14:cap="flat" w14:cmpd="sng" w14:algn="ctr">
            <w14:noFill/>
            <w14:prstDash w14:val="solid"/>
            <w14:miter w14:lim="400000"/>
          </w14:textOutline>
        </w:rPr>
      </w:pPr>
    </w:p>
    <w:p w14:paraId="1C7945D5" w14:textId="77777777" w:rsidR="00DE7AE9" w:rsidRPr="00A44613" w:rsidRDefault="00DE7AE9">
      <w:pPr>
        <w:pStyle w:val="NormaleWeb"/>
        <w:rPr>
          <w:rFonts w:cs="Times New Roman"/>
          <w:sz w:val="20"/>
          <w:szCs w:val="20"/>
        </w:rPr>
      </w:pPr>
    </w:p>
    <w:sectPr w:rsidR="00DE7AE9" w:rsidRPr="00A44613">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8D33F" w14:textId="77777777" w:rsidR="000557F5" w:rsidRDefault="000557F5">
      <w:r>
        <w:separator/>
      </w:r>
    </w:p>
  </w:endnote>
  <w:endnote w:type="continuationSeparator" w:id="0">
    <w:p w14:paraId="3DCFD680" w14:textId="77777777" w:rsidR="000557F5" w:rsidRDefault="00055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47A7E" w14:textId="77777777" w:rsidR="00DE7AE9" w:rsidRDefault="00DE7AE9">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4EB45" w14:textId="77777777" w:rsidR="000557F5" w:rsidRDefault="000557F5">
      <w:r>
        <w:separator/>
      </w:r>
    </w:p>
  </w:footnote>
  <w:footnote w:type="continuationSeparator" w:id="0">
    <w:p w14:paraId="6FEE2CA5" w14:textId="77777777" w:rsidR="000557F5" w:rsidRDefault="00055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6FA60" w14:textId="77777777" w:rsidR="00DE7AE9" w:rsidRDefault="00DE7AE9">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2"/>
  <w:displayBackgroundShape/>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AE9"/>
    <w:rsid w:val="000027DE"/>
    <w:rsid w:val="00016351"/>
    <w:rsid w:val="000557F5"/>
    <w:rsid w:val="0014344F"/>
    <w:rsid w:val="00176EFB"/>
    <w:rsid w:val="001D4565"/>
    <w:rsid w:val="00227DDF"/>
    <w:rsid w:val="00285321"/>
    <w:rsid w:val="00285EDC"/>
    <w:rsid w:val="002C5564"/>
    <w:rsid w:val="002F47B1"/>
    <w:rsid w:val="00361A68"/>
    <w:rsid w:val="003A6E1F"/>
    <w:rsid w:val="003D756C"/>
    <w:rsid w:val="003F2B34"/>
    <w:rsid w:val="00426C59"/>
    <w:rsid w:val="004624C3"/>
    <w:rsid w:val="004A3B92"/>
    <w:rsid w:val="004B4DFB"/>
    <w:rsid w:val="004D0861"/>
    <w:rsid w:val="00510864"/>
    <w:rsid w:val="00553A52"/>
    <w:rsid w:val="00594104"/>
    <w:rsid w:val="005B58E4"/>
    <w:rsid w:val="005D674E"/>
    <w:rsid w:val="005E3B36"/>
    <w:rsid w:val="005F7D9C"/>
    <w:rsid w:val="00641B60"/>
    <w:rsid w:val="00650A9E"/>
    <w:rsid w:val="0067179F"/>
    <w:rsid w:val="00672243"/>
    <w:rsid w:val="007A13DD"/>
    <w:rsid w:val="007A2580"/>
    <w:rsid w:val="007A6F15"/>
    <w:rsid w:val="007D10B0"/>
    <w:rsid w:val="007F20D5"/>
    <w:rsid w:val="00876BF0"/>
    <w:rsid w:val="00897CCC"/>
    <w:rsid w:val="008A2C99"/>
    <w:rsid w:val="008E034C"/>
    <w:rsid w:val="008E4EB8"/>
    <w:rsid w:val="009143FB"/>
    <w:rsid w:val="00933BBA"/>
    <w:rsid w:val="00933EAD"/>
    <w:rsid w:val="0099194D"/>
    <w:rsid w:val="009C7942"/>
    <w:rsid w:val="009D4BF0"/>
    <w:rsid w:val="00A13E02"/>
    <w:rsid w:val="00A2230F"/>
    <w:rsid w:val="00A35C7F"/>
    <w:rsid w:val="00A44613"/>
    <w:rsid w:val="00A50D2B"/>
    <w:rsid w:val="00A62927"/>
    <w:rsid w:val="00A73E04"/>
    <w:rsid w:val="00B92508"/>
    <w:rsid w:val="00BA714B"/>
    <w:rsid w:val="00BD345C"/>
    <w:rsid w:val="00C24EAD"/>
    <w:rsid w:val="00C321C8"/>
    <w:rsid w:val="00C444EB"/>
    <w:rsid w:val="00C53BB1"/>
    <w:rsid w:val="00C91151"/>
    <w:rsid w:val="00CA79E4"/>
    <w:rsid w:val="00CB2D78"/>
    <w:rsid w:val="00CB7E5E"/>
    <w:rsid w:val="00CD4D18"/>
    <w:rsid w:val="00CF4C3C"/>
    <w:rsid w:val="00D87F85"/>
    <w:rsid w:val="00DE5F1C"/>
    <w:rsid w:val="00DE7AE9"/>
    <w:rsid w:val="00E05206"/>
    <w:rsid w:val="00E05D95"/>
    <w:rsid w:val="00E21AC0"/>
    <w:rsid w:val="00E3235C"/>
    <w:rsid w:val="00E3781D"/>
    <w:rsid w:val="00EA2CE0"/>
    <w:rsid w:val="00F70C9D"/>
    <w:rsid w:val="00FB31CF"/>
    <w:rsid w:val="00FC2A56"/>
    <w:rsid w:val="00FD52DD"/>
    <w:rsid w:val="00FF36A8"/>
    <w:rsid w:val="4F8FF96A"/>
    <w:rsid w:val="74B5FC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A09E2"/>
  <w15:docId w15:val="{6DF95B5A-50B2-4E83-B653-30108B72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idefaultA">
    <w:name w:val="Di default A"/>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styleId="NormaleWeb">
    <w:name w:val="Normal (Web)"/>
    <w:pPr>
      <w:spacing w:before="100" w:after="100"/>
    </w:pPr>
    <w:rPr>
      <w:rFonts w:cs="Arial Unicode MS"/>
      <w:color w:val="000000"/>
      <w:sz w:val="24"/>
      <w:szCs w:val="24"/>
      <w:u w:color="000000"/>
    </w:rPr>
  </w:style>
  <w:style w:type="paragraph" w:customStyle="1" w:styleId="Didefault">
    <w:name w:val="Di 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xgmail-il">
    <w:name w:val="x_gmail-il"/>
    <w:basedOn w:val="Carpredefinitoparagrafo"/>
    <w:rsid w:val="00B92508"/>
  </w:style>
  <w:style w:type="character" w:customStyle="1" w:styleId="markyx9el310w">
    <w:name w:val="markyx9el310w"/>
    <w:basedOn w:val="Carpredefinitoparagrafo"/>
    <w:rsid w:val="00B92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rsilioeditori.it/lista-autori/scheda-autore/6291/alfredo-valeri"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1199</Words>
  <Characters>6837</Characters>
  <Application>Microsoft Office Word</Application>
  <DocSecurity>0</DocSecurity>
  <Lines>56</Lines>
  <Paragraphs>16</Paragraphs>
  <ScaleCrop>false</ScaleCrop>
  <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Veronique Haupt</dc:creator>
  <cp:lastModifiedBy>Veronique Haupt</cp:lastModifiedBy>
  <cp:revision>17</cp:revision>
  <dcterms:created xsi:type="dcterms:W3CDTF">2023-05-10T13:18:00Z</dcterms:created>
  <dcterms:modified xsi:type="dcterms:W3CDTF">2023-05-10T14:13:00Z</dcterms:modified>
</cp:coreProperties>
</file>